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Tormo Franquicias Consulting presenta en Expofranquicia una amplia oferta de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Tormo Franquicias Consulting asistirá a Expofranquicia los días 21, 22 y 23 de abril, y presentará a 16 marcas innovadoras de diferentes sectores de la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Tormo Franquicias Consulting, la consultora especializada en franquicia y crecimiento empresarial creada por los principales protagonistas de la consultoría en franquicia asistirá a Expofranquicia presentando un amplio número de marcas con excelentes modelos de negocio. </w:t>
            </w:r>
          </w:p>
          <w:p>
            <w:pPr>
              <w:ind w:left="-284" w:right="-427"/>
              <w:jc w:val="both"/>
              <w:rPr>
                <w:rFonts/>
                <w:color w:val="262626" w:themeColor="text1" w:themeTint="D9"/>
              </w:rPr>
            </w:pPr>
            <w:r>
              <w:t>Coerver Coaching España: presenta el método de enseñanza Nº1 en habilidades futbolísticas. Conmasfuturo: franquicia de formación en técnicas y habilidades de programación. La clase de la que los niños no querrán marcharse. Doopies and Coffee: especializada en donuts. Con más de 15 establecimientos en España, 2 en México y 1 en Colombia. El Molí Pan y Café: franquicia de panadería y cafetería que ofrece el sabor auténtico del pan de antaño. Ingredients Café: presenta sus tres nuevos formatos en cafeterías especializadas. La Lola: La Lola es más que una boutique de moda y complementos, con colección propia fabricada en España y a precios asequibles. Le Coq by The kikiri Co.: una nueva forma de entender el tradicional asador de pollos. Ñam Restaurante: franquicia de restauración referente en el País Vasco que inicia su expansión con 7 establecimientos. Perfumerías Arcas: la enseña de perfumería y droguería que ha conseguido abrir 15 franquicias en un año. Sanuk: restaurante tailandés elegido por Guía Metrópoli Comer y Beber, como uno de los establecimientos recomendados de la Comunidad Autónoma de Madrid. Teatrobús: conviértase en distribuidor comercial de la empresa Arriva Esfera, multinacional del sector del transporte. The Indian Face: franquicia de ropa urbana, con una idea muy clara: diseñar y fabricar la ropa que más les gusta con esencia deportiva y aventurera. Mamma Luisa: marca única dentro del sector de la pequeña restauración ya que aúna con éxito varios conceptos: heladería, venta de pollos y yogurtería. La Chucrut: tiendas que ofrecen productos alemanes, holandeses, franceses y belgas, para todos los públicos. Limpiezas a la carta: franquicia de servicios profesionales, personalizados e integrales de limpieza a domicilio en pisos, locales y oficinas. Rasel Peluquerías: aglutina una red de 48 centros ubicados en alguna de las principales ciudades de nuestro país. donpiso: cadena especializada en servicios inmobiliarios, en venta y alquiler en España, que cuenta con más de 30 años de experiencia en el sector.</w:t>
            </w:r>
          </w:p>
          <w:p>
            <w:pPr>
              <w:ind w:left="-284" w:right="-427"/>
              <w:jc w:val="both"/>
              <w:rPr>
                <w:rFonts/>
                <w:color w:val="262626" w:themeColor="text1" w:themeTint="D9"/>
              </w:rPr>
            </w:pPr>
            <w:r>
              <w:t>Cada uno de estos conceptos estará presente en la feria de la mano de Tormo Franquicias Consulting. Una consultora que cuenta con una amplia experiencia, ya que ha participado en la creación y el desarrollo de proyectos empresariales para más de 600 empresas franquiciadoras y ha ayudado a alrededor de 2.000 personas a integrarse en las redes de franquicia.</w:t>
            </w:r>
          </w:p>
          <w:p>
            <w:pPr>
              <w:ind w:left="-284" w:right="-427"/>
              <w:jc w:val="both"/>
              <w:rPr>
                <w:rFonts/>
                <w:color w:val="262626" w:themeColor="text1" w:themeTint="D9"/>
              </w:rPr>
            </w:pPr>
            <w:r>
              <w:t>El Salón de franquicias Expofranquicias se celebrará del 21 al 23 de abril, de 10 horas a 18 horas, en Ifema. Se trata del salón de referencia internacional de la franquicia en el que se darán cita cerca de 500 marcas de más de 20 sectores diferentes. Además de las empresas españolas también asistirán franquicias de otros países.</w:t>
            </w:r>
          </w:p>
          <w:p>
            <w:pPr>
              <w:ind w:left="-284" w:right="-427"/>
              <w:jc w:val="both"/>
              <w:rPr>
                <w:rFonts/>
                <w:color w:val="262626" w:themeColor="text1" w:themeTint="D9"/>
              </w:rPr>
            </w:pPr>
            <w:r>
              <w:t>Según el Informe de la Franquicia 2016 publicado por Tormo Franquicias Consulting, 2016 es el año de la consolidación, del crecimiento y de la recuperación del sector de la franquicia.</w:t>
            </w:r>
          </w:p>
          <w:p>
            <w:pPr>
              <w:ind w:left="-284" w:right="-427"/>
              <w:jc w:val="both"/>
              <w:rPr>
                <w:rFonts/>
                <w:color w:val="262626" w:themeColor="text1" w:themeTint="D9"/>
              </w:rPr>
            </w:pPr>
            <w:r>
              <w:t>Alimentación, restauración y servicios son, en este orden y según el citado Informe, los sectores que concentran la mayor inversión y también, son los sectores con mayor volumen de facturación.</w:t>
            </w:r>
          </w:p>
          <w:p>
            <w:pPr>
              <w:ind w:left="-284" w:right="-427"/>
              <w:jc w:val="both"/>
              <w:rPr>
                <w:rFonts/>
                <w:color w:val="262626" w:themeColor="text1" w:themeTint="D9"/>
              </w:rPr>
            </w:pPr>
            <w:r>
              <w:t>El Informe recoge que, en total, durante 2015, el sector de la franquicia contabilizó 1.114 redes y 56.698 unidades de negocio que se tradujeron en 18.667 millones de euros de facturación tras realizar una inversión total de 6.854 millones de euros. Además, el sector de la franquicia cuenta con un volumen de empleo de 341.966 personas.</w:t>
            </w:r>
          </w:p>
          <w:p>
            <w:pPr>
              <w:ind w:left="-284" w:right="-427"/>
              <w:jc w:val="both"/>
              <w:rPr>
                <w:rFonts/>
                <w:color w:val="262626" w:themeColor="text1" w:themeTint="D9"/>
              </w:rPr>
            </w:pPr>
            <w:r>
              <w:t>Acerca de Tormo Franquicias ConsultingTormo Franquicias Consulting es una de las principales empresas consultoras en franquicia de nuestro país. Su equipo acumula una amplia experiencia tras haber participado en la creación y desarrollo de proyectos para más de 600 empresas franquiciadoras, ayudando a cerca de 2.000 personas a integrarse en redes de franquicia. Sus servicios están orientados a todas aquellas empresas que desean iniciar su expansión en franquicia, franquiciadores en activo y emprendedores e inversores que desean incorporarse en una red de franquicia.</w:t>
            </w:r>
          </w:p>
          <w:p>
            <w:pPr>
              <w:ind w:left="-284" w:right="-427"/>
              <w:jc w:val="both"/>
              <w:rPr>
                <w:rFonts/>
                <w:color w:val="262626" w:themeColor="text1" w:themeTint="D9"/>
              </w:rPr>
            </w:pPr>
            <w:r>
              <w:t>Para obtener más información puede ponerse en contacto con:</w:t>
            </w:r>
          </w:p>
          <w:p>
            <w:pPr>
              <w:ind w:left="-284" w:right="-427"/>
              <w:jc w:val="both"/>
              <w:rPr>
                <w:rFonts/>
                <w:color w:val="262626" w:themeColor="text1" w:themeTint="D9"/>
              </w:rPr>
            </w:pPr>
            <w:r>
              <w:t>Montserrat Romo RiveroCoordinadora de Marketing de TORMO FRANQUICIASmromo@tormofranquicias.esTelf. 911 591 666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 Romo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911591666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https://www.notasdeprensa.es/tormo-franquicias-consulting-presenta-en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Emprendedores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