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15/03/2017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quedan 234 días para la Blizzcon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convención de los juegos y la comunidad de Blizzard Entertainment regresan al sur de California los días 3 y 4 de noviembre. Las entradas estarán a la venta el 6 y el 8 de abril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¡Reúne a tu banda y encuentra la mejor ruta de vuelo al sur de California para la BlizzCon 2017, que regresa al Anaheim Convention Center los días 3 y 4 de noviembre! Las entradas para la épica convención y celebración de la comunidad de Blizzard Entertainment saldrán a la venta en dos días distintos: el 6 y el 8 de abril.</w:t>
            </w:r>
          </w:p>
          <w:p>
            <w:pPr>
              <w:ind w:left="-284" w:right="-427"/>
              <w:jc w:val="both"/>
              <w:rPr>
                <w:rFonts/>
                <w:color w:val="262626" w:themeColor="text1" w:themeTint="D9"/>
              </w:rPr>
            </w:pPr>
            <w:r>
              <w:t>En el evento de este año, los asistentes tendrán la oportunidad de conocer a los desarrolladores de Blizzard y charlar con ellos, descubrir nuevas características y contenidos, y disfrutar de la creatividad de otros jugadores a través de su cosplay y de sus obras artísticas, así como participar en multitud de concursos. La BlizzCon también es el escenario principal de los esports de Blizzard, ya que alberga las finales de numerosos torneos mundiales.</w:t>
            </w:r>
          </w:p>
          <w:p>
            <w:pPr>
              <w:ind w:left="-284" w:right="-427"/>
              <w:jc w:val="both"/>
              <w:rPr>
                <w:rFonts/>
                <w:color w:val="262626" w:themeColor="text1" w:themeTint="D9"/>
              </w:rPr>
            </w:pPr>
            <w:r>
              <w:t>"La BlizzCon estará de vuelta antes de que nos demos cuenta, y ya estamos deseando reencontrarnos con la comunidad, vivir la increíble acción de los esports y mostrar a todos en qué estamos trabajando", afirma Mike Morhaime, director ejecutivo y cofundador de Blizzard Entertainment. "Ya estamos preparando el evento de este año, para que sea una experiencia inolvidable. Estamos impacientes por ver a todo el mundo allí".</w:t>
            </w:r>
          </w:p>
          <w:p>
            <w:pPr>
              <w:ind w:left="-284" w:right="-427"/>
              <w:jc w:val="both"/>
              <w:rPr>
                <w:rFonts/>
                <w:color w:val="262626" w:themeColor="text1" w:themeTint="D9"/>
              </w:rPr>
            </w:pPr>
            <w:r>
              <w:t>La edición de 2017 ofrecerá a los asistentes:</w:t>
            </w:r>
          </w:p>
          <w:p>
            <w:pPr>
              <w:ind w:left="-284" w:right="-427"/>
              <w:jc w:val="both"/>
              <w:rPr>
                <w:rFonts/>
                <w:color w:val="262626" w:themeColor="text1" w:themeTint="D9"/>
              </w:rPr>
            </w:pPr>
            <w:r>
              <w:t>Una oportunidad de jugar a los últimos contenidos de los juegos de Blizzard Entertainment.</w:t>
            </w:r>
          </w:p>
          <w:p>
            <w:pPr>
              <w:ind w:left="-284" w:right="-427"/>
              <w:jc w:val="both"/>
              <w:rPr>
                <w:rFonts/>
                <w:color w:val="262626" w:themeColor="text1" w:themeTint="D9"/>
              </w:rPr>
            </w:pPr>
            <w:r>
              <w:t>Competiciones mundiales de esports de Overwatch®, StarCraft® II, Hearthstone®, Heroes of the Storm® y World of Warcraft®.</w:t>
            </w:r>
          </w:p>
          <w:p>
            <w:pPr>
              <w:ind w:left="-284" w:right="-427"/>
              <w:jc w:val="both"/>
              <w:rPr>
                <w:rFonts/>
                <w:color w:val="262626" w:themeColor="text1" w:themeTint="D9"/>
              </w:rPr>
            </w:pPr>
            <w:r>
              <w:t>Épicos concursos para la comunidad con jugosos premios.</w:t>
            </w:r>
          </w:p>
          <w:p>
            <w:pPr>
              <w:ind w:left="-284" w:right="-427"/>
              <w:jc w:val="both"/>
              <w:rPr>
                <w:rFonts/>
                <w:color w:val="262626" w:themeColor="text1" w:themeTint="D9"/>
              </w:rPr>
            </w:pPr>
            <w:r>
              <w:t>Mesas redondas y sesiones de PyR con desarrolladores y artistas de Blizzard.</w:t>
            </w:r>
          </w:p>
          <w:p>
            <w:pPr>
              <w:ind w:left="-284" w:right="-427"/>
              <w:jc w:val="both"/>
              <w:rPr>
                <w:rFonts/>
                <w:color w:val="262626" w:themeColor="text1" w:themeTint="D9"/>
              </w:rPr>
            </w:pPr>
            <w:r>
              <w:t>Recuerdos y productos exclusivos de la BlizzCon.</w:t>
            </w:r>
          </w:p>
          <w:p>
            <w:pPr>
              <w:ind w:left="-284" w:right="-427"/>
              <w:jc w:val="both"/>
              <w:rPr>
                <w:rFonts/>
                <w:color w:val="262626" w:themeColor="text1" w:themeTint="D9"/>
              </w:rPr>
            </w:pPr>
            <w:r>
              <w:t>Otras actividades y atracciones; en blizzcon.com/es-es/ encontrarás información actualizada.</w:t>
            </w:r>
          </w:p>
          <w:p>
            <w:pPr>
              <w:ind w:left="-284" w:right="-427"/>
              <w:jc w:val="both"/>
              <w:rPr>
                <w:rFonts/>
                <w:color w:val="262626" w:themeColor="text1" w:themeTint="D9"/>
              </w:rPr>
            </w:pPr>
            <w:r>
              <w:t>La primera venta de entradas está prevista para el jueves, 6 de abril, a las 4:00 a.m. CET, mientras que la segunda venta tendrá lugar el sábado, 8 de abril, a las 19:00 p.m. CET. Las entradas se pueden comprar por 199 $ (impuestos y tasas no incluidos) a través del servicio de venta online Universe. Visitando blizzcon.com/es-es/ se podrán conocer todos los detalles.</w:t>
            </w:r>
          </w:p>
          <w:p>
            <w:pPr>
              <w:ind w:left="-284" w:right="-427"/>
              <w:jc w:val="both"/>
              <w:rPr>
                <w:rFonts/>
                <w:color w:val="262626" w:themeColor="text1" w:themeTint="D9"/>
              </w:rPr>
            </w:pPr>
            <w:r>
              <w:t>La noche del jueves, 2 de noviembre, se celebrará una exclusiva cena previa a la BlizzCon cuyos beneficios se destinarán al Children’s Hospital of Orange County (CHOC). Aquellos que asistan tendrán la oportunidad de pasar tiempo con desarrolladores, artistas y representantes de la comunidad de Blizzard y colaborar al mismo tiempo con una buena causa. Se pondrán a la venta un número limitado de entradas (que incluyen el acceso a la BlizzCon) el jueves, 13 de abril, a las 4.00 a.m. CET al precio de 750 $. Blizzard Entertainment donará el total de la recaudación al hospital.</w:t>
            </w:r>
          </w:p>
          <w:p>
            <w:pPr>
              <w:ind w:left="-284" w:right="-427"/>
              <w:jc w:val="both"/>
              <w:rPr>
                <w:rFonts/>
                <w:color w:val="262626" w:themeColor="text1" w:themeTint="D9"/>
              </w:rPr>
            </w:pPr>
            <w:r>
              <w:t>Una vez más, los jugadores de todo el mundo también tendrán la oportunidad de disfrutar de la BlizzCon desde la comodidad de su hogar gracias a la Entrada Virtual, que incluye la retransmisión en directo del evento. Los detalles sobre la Entrada Virtual, como su precio y disponibilidad, y la información de la programación se anunciarán más adelante.</w:t>
            </w:r>
          </w:p>
          <w:p>
            <w:pPr>
              <w:ind w:left="-284" w:right="-427"/>
              <w:jc w:val="both"/>
              <w:rPr>
                <w:rFonts/>
                <w:color w:val="262626" w:themeColor="text1" w:themeTint="D9"/>
              </w:rPr>
            </w:pPr>
            <w:r>
              <w:t>Aquellos que planeen asistir a la BlizzCon ya pueden reservar su hotel de forma anticipada y obtener tarifas especiales para el evento a través de la web de hoteles de la BlizzCon.</w:t>
            </w:r>
          </w:p>
          <w:p>
            <w:pPr>
              <w:ind w:left="-284" w:right="-427"/>
              <w:jc w:val="both"/>
              <w:rPr>
                <w:rFonts/>
                <w:color w:val="262626" w:themeColor="text1" w:themeTint="D9"/>
              </w:rPr>
            </w:pPr>
            <w:r>
              <w:t>Para estar al día de las últimas noticias de la BlizzCon 2017, visita la web oficial: blizzcon.com/es-es/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https://www.notasdeprensa.es/solo-quedan-234-dias-para-la-blizzcon-2017_1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Eventos Software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