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18/10/2018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Símbolo Gráfico ofrece más de dos mil regalos promocionales para personalizar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la web se ofrecen múltiples regalos de empresas, desde los más clásicos, como los bolígrafos, llaveros o libretas; hasta los más innovadores, como las smartbands o accesorios para ordenadores o dispositivos móviles. Cada uno de ellos puede ser personalizado con el logo y colores acordes con la identidad corporativa de la empresa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soporte publicitario que está en contacto con potenciales clientes, económico y de larga durabilidad. Los regalos de empresa o merchandising siguen siendo uno de los recursos de marketing más eficientes y por ello Símbolo Gráfico ha optado por impulsar este servicio en su nueva web.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Símbolo Gráfico es una empresa especializada en producción gráfica, stands para eventos y merchandising, con una trayectoria de 19 años en el sector publicitario. Recientemente, la compañía ha renovado su página web impulsando su servicio de merchandising o regalos promocionales con un buscador integrado.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www.simbolografico.es los usuarios pueden acceder a la sección de Merchandising donde encuentran un catálogo con cientos de artículos. Más de dos mil productos que pueden ser ubicados navegando a través de las diferentes categorías o realizando búsquedas con palabras claves.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web se ofrecen múltiples regalos de empresas, desde los más clásicos, como los bolígrafos, llaveros o libretas; hasta los más innovadores, como las smartbands o accesorios para ordenadores o dispositivos móviles. Cada uno de ellos puede ser personalizado con el logo y colores acordes con la identidad corporativa de la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eventos, lanzamiento de productos, clientes, comercios online o uso interno. Los regalos promocionales se adaptan a diferentes objetivos y este catálogo de Símbolo Gráfico permite elegir el artículo perfecto para cualquiera que sea la ocasión.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regalo promocional sigue siendo un soporte publicitario muy popular entre las empresas debido a que es el único que ofrece los beneficios de la publicidad sin ser percibido como tal. Además, deja una sensación positiva y permanece en la mente del consumidor durante un largo periodo de tiempo.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Contar con un amplio catálogo, como el que ofrece Símbolo Gráfico, es una gran ventaja porque permite elegir los regalos promocionales que mejor se adapten al sector de la empresa y a su presupuesto. Y es que otra de las ventajas de los regalos de empresa como estrategia de marketing es la accesibilidad de sus precios en comparación con otros soportes publicitarios.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Símbolo Gráfico apuesta por la innovación y calidad para diferenciarse de sus competidores y ofrecer soluciones adaptadas a las necesidades de cada cliente.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Valentina Keiboo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638 580 557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https://www.notasdeprensa.es/simbolo-grafico-ofrece-mas-de-dos-mil-regalos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Comunicación Marketing Emprendedores E-Commerce Recursos humanos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