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SALSA, un proyecto piloto de vehículos eléctricos alimentados sólo con energías renovables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Albufera Energy Storage lidera el proyecto que será presentado en La Habana y servirá para alimentar mini-flotas de coches eléctricos para actividades turísticas, reparto de mercancías y transporte de proximidad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Albufera Energy Storage lidera un proyecto para diseñar, suministrar y poner en marcha sistemas de transporte basados en vehículos eléctricos con puntos de recarga alimentados exclusivamente por energías renovables. La intermitencia y variabilidad en la generación de energía con renovables se suplirá con sistemas de almacenamiento eléctrico y los vehículos eléctricos están pensados para aplicaciones turísticas, repartos de mercancías y otros transportes de proximidad.  </w:t>
            </w:r>
          </w:p>
          <w:p>
            <w:pPr>
              <w:ind w:left="-284" w:right="-427"/>
              <w:jc w:val="both"/>
              <w:rPr>
                <w:rFonts/>
                <w:color w:val="262626" w:themeColor="text1" w:themeTint="D9"/>
              </w:rPr>
            </w:pPr>
            <w:r>
              <w:t>SALSA son las siglas de Sistema de Automovilidad Limpia con Soporte de Almacenamiento. El proyecto tiene como objetivo dar respuesta a los retos que plantea la creación de redes inteligentes de energía o Smart Grids. Estas redes prevén la generación de electricidad con renovables desde múltiples puntos que necesitan comunicarse y coordinarse entre sí y salvar la intermitencia y variabilidad de la generación de este tipo de energías mediante sistemas de almacenamiento energético. Los sistemas de almacenamiento realizan además la tarea de modular la cantidad de electricidad circulante de un punto a otro, en función de las condiciones de generación y de consumo en cada momento, incrementando enormemente la eficiencia y facilitando la definitiva implantación del vehículo eléctrico.</w:t>
            </w:r>
          </w:p>
          <w:p>
            <w:pPr>
              <w:ind w:left="-284" w:right="-427"/>
              <w:jc w:val="both"/>
              <w:rPr>
                <w:rFonts/>
                <w:color w:val="262626" w:themeColor="text1" w:themeTint="D9"/>
              </w:rPr>
            </w:pPr>
            <w:r>
              <w:t>Albufera Energy Storage S.L. es la empresa responsable del diseño, instalación, puesta en marcha y también la operación y mantenimiento del conjunto del sistema. Además, SALSA cuenta con el apoyo de AEDIVE, la Asociación Española para el Desarrollo e Impulso al Vehículo Eléctrico, en la divulgación y promoción del conocimiento del proyecto. Tal y como explica Joaquín Chacón, Director General de Albufera Energy Storage, “el conjunto completo de sistema de transporte y de infraestructura de recarga se gestiona de dos maneras: mediante el control de datos con dispositivos de seguimiento e información TIC;  y mediante el aseguramiento del balance energético entre la oferta, o generación renovable, y la demanda, o recargas de vehículos. Este balance se consigue con sistemas de almacenamiento energético basados en baterías”.</w:t>
            </w:r>
          </w:p>
          <w:p>
            <w:pPr>
              <w:ind w:left="-284" w:right="-427"/>
              <w:jc w:val="both"/>
              <w:rPr>
                <w:rFonts/>
                <w:color w:val="262626" w:themeColor="text1" w:themeTint="D9"/>
              </w:rPr>
            </w:pPr>
            <w:r>
              <w:t>La fórmula de arranque de SALSA, prevé la puesta en servicio de una serie de proyectos piloto para la comprobación, a escala pequeña, de todos aquellos factores que pueden influir en la implantación de sistemas de generación eléctrica con renovables y su aplicación a sistemas de movilidad eléctrica. El primero de los proyectos piloto será presentado en Centro de Estudios Che Guevara en colaboración con el ICEX durante la Feria Internacional de la Habana.</w:t>
            </w:r>
          </w:p>
          <w:p>
            <w:pPr>
              <w:ind w:left="-284" w:right="-427"/>
              <w:jc w:val="both"/>
              <w:rPr>
                <w:rFonts/>
                <w:color w:val="262626" w:themeColor="text1" w:themeTint="D9"/>
              </w:rPr>
            </w:pPr>
            <w:r>
              <w:t>SALSA en La HabanaEl proyecto piloto que será implantado en el Centro de Estudios Che Guevara, prevé todas las fases necesarias: diseño, suministro, puesta en marcha del sistema de transporte y posibles medidas de financiación. Tal y como explican desde Albufera Energy Storage, se ha elegido este centro para el primer proyecto piloto no comercial al tratarse de un centro emblemático en Cuba que realiza una importante labor de difusión, y porque la energía es un elemento clave en el ejercicio de sus funciones divulgativas. El primer proyecto piloto SALSA será presentado durante la Feria Internacional de la Habana, que desarrolla del 31 de octubre al 4 de noviembre en el recinto ferial EXPOCUBA, en la que se dan cita todos los sectores de la economía cubana y de buena parte de América Latina.</w:t>
            </w:r>
          </w:p>
          <w:p>
            <w:pPr>
              <w:ind w:left="-284" w:right="-427"/>
              <w:jc w:val="both"/>
              <w:rPr>
                <w:rFonts/>
                <w:color w:val="262626" w:themeColor="text1" w:themeTint="D9"/>
              </w:rPr>
            </w:pPr>
            <w:r>
              <w:t>Madrid, Ibiza, Torrelavega, PernambucoIsabel Guerrero, Gerente del Proyecto, afirma que SALSA ha sido también presentado ante varias instancias interesadas en la instalación de uno de sus sistemas piloto: “el proyecto SALSA ha tenido una excelente acogida en todas las instancias en las que ha sido presentado, incluyendo municipios y empresas, y en todos los casos se han creado grupos de trabajo para estudiar su posible implantación”. Y añade: “la movilidad eléctrica resulta ideal en la mayoría de las grandes ciudades y muy especialmente en los entornos insulares, debido a que las autonomías de los vehículos eléctricos suelen cubrir sus necesidades de distancia geográfica y cumplen con los requerimientos medioambientales de cero emisiones que debiera tener un espacio de estas características”. Hasta ahora el proyecto ha sido presentado ante autoridades locales y empresas de Madrid, Ibiza, Torrelavega, y Pernambuco.</w:t>
            </w:r>
          </w:p>
          <w:p>
            <w:pPr>
              <w:ind w:left="-284" w:right="-427"/>
              <w:jc w:val="both"/>
              <w:rPr>
                <w:rFonts/>
                <w:color w:val="262626" w:themeColor="text1" w:themeTint="D9"/>
              </w:rPr>
            </w:pPr>
            <w:r>
              <w:t>Sobre Albufera Energy StorageAlbufera Energy Storage es una compañía dedicada al desarrollo de soluciones en almacenamiento energético y a la investigación de nuevas baterías electroquímicas. Presta asesoramiento especializado en almacenamiento eléctrico a empresas de diversos sectores: energías renovables, eléctricas, tecnología, automoción, etc.</w:t>
            </w:r>
          </w:p>
          <w:p>
            <w:pPr>
              <w:ind w:left="-284" w:right="-427"/>
              <w:jc w:val="both"/>
              <w:rPr>
                <w:rFonts/>
                <w:color w:val="262626" w:themeColor="text1" w:themeTint="D9"/>
              </w:rPr>
            </w:pPr>
            <w:r>
              <w:t>Desarrolla labores de divulgación científica sobre baterías y distintos sistemas de depósito eléctrico impartiendo formación especializada a multitud de profesionales y organizando congresos internacionales en la materia.</w:t>
            </w:r>
          </w:p>
          <w:p>
            <w:pPr>
              <w:ind w:left="-284" w:right="-427"/>
              <w:jc w:val="both"/>
              <w:rPr>
                <w:rFonts/>
                <w:color w:val="262626" w:themeColor="text1" w:themeTint="D9"/>
              </w:rPr>
            </w:pPr>
            <w:r>
              <w:t>Avalada por el Instituto Madrileño de Estudios Avanzados de Energía (IMDEA Energía), la Universidad Autónoma de Madrid y la Universidad de Alicante ha logrado posicionarse como empresa de referencia en España sobre almacenamiento eléctrico. Dispone de instalaciones en el Parque Científico de Madrid (Cantoblanco) para el desarrollo de sus investigaciones y en Loeches (Madrid) para el suministro y ensayo de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https://www.notasdeprensa.es/salsa-un-proyecto-piloto-de-vehiculos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Ecología E-Commerce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