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17/05/2017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Rínivi, la primera óptica-coach estético y de estilo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Rínivi ha llegado para quedarse en la cima de las ópticas 'bonitas' de Madrid. Y es que la experiencia de compra es sorprendente, desde la decoración, enormes espejos, maravillosas sillas…cuando se entra en Rinivi, se pierde la noción del tiempo y del espacio. Sus atentos profesionales, que bien podrían aparecer en la serie MadMen, asesoran a sus clientes ofreciendo las últimas tendencias y las marcas más singulares del mercado internacional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Rinivi es la primera óptica en España que cuenta con un departamento especial de asesoramiento estético y coach, que hace de ellos una óptica fuera de lo común. Situada en pleno barrio de Salamanca, entre la Calle Velázquez y Príncipe de Vergara, el equipo Rinivi apuesta por darle un repaso a la oferta óptica existente, aportando singularidad y sobre todo fuerza, a la mirada de sus clientes, con los diseños más originales e innovadores del mercado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tienda, sus especialistas trabajan para hacer de la tuya, una mirada especial. Por eso cuentan con la mejor y más innovadora aparatología del mercado, para examinar la graduación o analizar el estado de los lentes y poder así hacer un buen diagnóstico de su estado.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 amplio catálogo se pueden encontrar una gran cantidad de gafas para todas las edades, estilo, forma de la cara, etc. Y ahora que estamos en plena primavera y a las puertas del verano, ya se pueden conseguir las gafas en tono rosado, lo más trendy del momento. A continuación se muestran algunos de los modelos Rínivi en rosa, para que se endulcen  todas las miradas con este color atemporal.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MODO- TitaniumUn modelo sutil, elegante y versátil de líneas suaves y femeninas. Su forma es vintage, pero renovada con colores de la temporada. Está disponible en 6. Sus materiales son el acetato y el titanio.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PVP: 190 €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Conventus 42Este modelo de gafa está compuesta de acetato y oro de 21,5 K. Es una de las gafas más finas de Rínivi Ópticos y proviene directamente de uno de los fabricantes más antiguos de Francia.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PVP: 570 €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SoelaeDe inspiración retro y combinada de acetato y metal, el modelo Soelae constituye una gafa sofisticada que mezcla las últimas tendencias en acabados con un estilo retro muy personal.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PVP: 240 €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MusgroveUn modelo de gafa de sol divertido y luminoso, sin descuidar la elegancia proporcionada por su acetato en exclusiva con purpurina.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PVP: 180 €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RíniviRínivi Ópticos es la óptica más moderna y revolucionaria de la capital, que nace bajo un concepto de cambio y progresión muy marcados, para cubrir las necesidades de sus clientes, en un mundo aún demasiado anclado en la tradición.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Porque cambiar de gafas no es una cuestión fácil… Mucho menos si se trata de diseños con carácter y personalidad, en Rínivi trabajan siempre analizando cada caso para darle la solución más adecuada y personalizada.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expertos, con años de trayectoria en el mundo de la Óptica y Optometría, así como del diseño y las tendencias, serán los encargados de hacer que te sientas como en casa, mientras te asesoran con las mejores técnicas y consejos para que mantengas una buena salud visual.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C/ Villanueva 43, Madrid91 867 56 24www.rinivi.es/  /RiniviOpticos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globlemadrid@globecomunicacion.com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https://www.notasdeprensa.es/rinivi-la-primera-optica-coach-estetico-y-de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Farmacéutica Moda Sociedad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