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Recomendaciones físicas y dietéticas para correr la Behobia – San Sebastián del doctor Pérez de Ayala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Enrique Pérez de Ayala, jefe del servicio de Medicina Deportiva de Policlínica Gipuzkoa, señala una serie de recomendaciones para llevar a cabo antes, durante y después de la carrera. El seguimiento de una dieta equilibrada ayuda a preparar el cuerpo para una actividad física intensa, por lo que Pérez de Ayala propone una dieta específica para los días previos a la prueba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Enrique Pérez de Ayala, Jefe del Servicio de Medicina Deportiva de Policlínica Gipuzkoa, recuerda que “es necesario establecer una base deportiva firme y un plan físico específico” para poder participar en una carrera como la Behobia – San Sebastián, en la que se darán cita más de 30.000 corredores este domingo, 11 de noviembre.</w:t>
            </w:r>
          </w:p>
          <w:p>
            <w:pPr>
              <w:ind w:left="-284" w:right="-427"/>
              <w:jc w:val="both"/>
              <w:rPr>
                <w:rFonts/>
                <w:color w:val="262626" w:themeColor="text1" w:themeTint="D9"/>
              </w:rPr>
            </w:pPr>
            <w:r>
              <w:t>Pérez de Ayala afirma que, además de una preparación física, “la nutrición es un elemento fundamental”, por lo que recomienda llevar a cabo un plan dietético específico previo en el que el arroz, la pasta o los cereales, entre otros alimentos son protagonistas (*se adjunta plan dietético para los días previos).</w:t>
            </w:r>
          </w:p>
          <w:p>
            <w:pPr>
              <w:ind w:left="-284" w:right="-427"/>
              <w:jc w:val="both"/>
              <w:rPr>
                <w:rFonts/>
                <w:color w:val="262626" w:themeColor="text1" w:themeTint="D9"/>
              </w:rPr>
            </w:pPr>
            <w:r>
              <w:t>Por otra parte, para poder realizar la Behobia – San Sebastián en las mejores condiciones físicas, el especialista aporta las siguientes recomendaciones:</w:t>
            </w:r>
          </w:p>
          <w:p>
            <w:pPr>
              <w:ind w:left="-284" w:right="-427"/>
              <w:jc w:val="both"/>
              <w:rPr>
                <w:rFonts/>
                <w:color w:val="262626" w:themeColor="text1" w:themeTint="D9"/>
              </w:rPr>
            </w:pPr>
            <w:r>
              <w:t>Antes de la carreraSe recomienda a todo corredor efectuar un reconocimiento Médico-Deportivo previo a la competición, y sobre todo a los mayores de 35 años o con historial familiar o personal de cardiopatía, arteriosclerosis, hipertensión, diabetes y sobrepeso.</w:t>
            </w:r>
          </w:p>
          <w:p>
            <w:pPr>
              <w:ind w:left="-284" w:right="-427"/>
              <w:jc w:val="both"/>
              <w:rPr>
                <w:rFonts/>
                <w:color w:val="262626" w:themeColor="text1" w:themeTint="D9"/>
              </w:rPr>
            </w:pPr>
            <w:r>
              <w:t>Mantener el cuerpo hidratado. Beber repetidamente pequeñas cantidades de agua fría hasta el momento de la carrera. Se aconseja beber igualmente durante los entrenamientos para mejorar el rendimiento y acostumbrarse para el día de la competición.</w:t>
            </w:r>
          </w:p>
          <w:p>
            <w:pPr>
              <w:ind w:left="-284" w:right="-427"/>
              <w:jc w:val="both"/>
              <w:rPr>
                <w:rFonts/>
                <w:color w:val="262626" w:themeColor="text1" w:themeTint="D9"/>
              </w:rPr>
            </w:pPr>
            <w:r>
              <w:t>Antes del inicio de la carrera realizar ejercicios suaves de calentamiento, incluyendo ejercicios de estiramiento.</w:t>
            </w:r>
          </w:p>
          <w:p>
            <w:pPr>
              <w:ind w:left="-284" w:right="-427"/>
              <w:jc w:val="both"/>
              <w:rPr>
                <w:rFonts/>
                <w:color w:val="262626" w:themeColor="text1" w:themeTint="D9"/>
              </w:rPr>
            </w:pPr>
            <w:r>
              <w:t>Durante la carreraMantenerse hidratado bebiendo líquidos cada 20 minutos preferentemente agua. No esperar a sentirse sediento. Si se espera a que llegue ese momento ya se estará deshidratado.</w:t>
            </w:r>
          </w:p>
          <w:p>
            <w:pPr>
              <w:ind w:left="-284" w:right="-427"/>
              <w:jc w:val="both"/>
              <w:rPr>
                <w:rFonts/>
                <w:color w:val="262626" w:themeColor="text1" w:themeTint="D9"/>
              </w:rPr>
            </w:pPr>
            <w:r>
              <w:t>Evitar los refrescos que contengan una concentración de glucosa (azúcar) superior al 20%, a menos que se hayan probado en otras ocasiones.</w:t>
            </w:r>
          </w:p>
          <w:p>
            <w:pPr>
              <w:ind w:left="-284" w:right="-427"/>
              <w:jc w:val="both"/>
              <w:rPr>
                <w:rFonts/>
                <w:color w:val="262626" w:themeColor="text1" w:themeTint="D9"/>
              </w:rPr>
            </w:pPr>
            <w:r>
              <w:t>Si da un calambre en la pierna o se siente algún dolor disminuir la velocidad o dejar de correr. Estirar el músculo afectado. Si no se mejora acudir a un puesto de ayuda.</w:t>
            </w:r>
          </w:p>
          <w:p>
            <w:pPr>
              <w:ind w:left="-284" w:right="-427"/>
              <w:jc w:val="both"/>
              <w:rPr>
                <w:rFonts/>
                <w:color w:val="262626" w:themeColor="text1" w:themeTint="D9"/>
              </w:rPr>
            </w:pPr>
            <w:r>
              <w:t>Después de la carreraNo dejar de correr inmediatamente después de la carrera. Continuar caminando o trotando lentamente. Masajear o estirar los músculos. Beber agua en abundancia.</w:t>
            </w:r>
          </w:p>
          <w:p>
            <w:pPr>
              <w:ind w:left="-284" w:right="-427"/>
              <w:jc w:val="both"/>
              <w:rPr>
                <w:rFonts/>
                <w:color w:val="262626" w:themeColor="text1" w:themeTint="D9"/>
              </w:rPr>
            </w:pPr>
            <w:r>
              <w:t>La mejor manera de tratar los dolores es colocando hielo en el área afectada. Consultar a un médico si el problema persiste.</w:t>
            </w:r>
          </w:p>
          <w:p>
            <w:pPr>
              <w:ind w:left="-284" w:right="-427"/>
              <w:jc w:val="both"/>
              <w:rPr>
                <w:rFonts/>
                <w:color w:val="262626" w:themeColor="text1" w:themeTint="D9"/>
              </w:rPr>
            </w:pPr>
            <w:r>
              <w:t>Examinar los pies después de la carrera todas las ampollas visibles deben de ser tratadas. Evitar enfriarse y no olvidar de hacer los ejercicios de estiramiento.</w:t>
            </w:r>
          </w:p>
          <w:p>
            <w:pPr>
              <w:ind w:left="-284" w:right="-427"/>
              <w:jc w:val="both"/>
              <w:rPr>
                <w:rFonts/>
                <w:color w:val="262626" w:themeColor="text1" w:themeTint="D9"/>
              </w:rPr>
            </w:pPr>
            <w:r>
              <w:t>Recomendaciones alimentarias del doctor Enrique Pérez de Ayala en la precompeticiónBehobia - San Sebastián 2018</w:t>
            </w:r>
          </w:p>
          <w:p>
            <w:pPr>
              <w:ind w:left="-284" w:right="-427"/>
              <w:jc w:val="both"/>
              <w:rPr>
                <w:rFonts/>
                <w:color w:val="262626" w:themeColor="text1" w:themeTint="D9"/>
              </w:rPr>
            </w:pPr>
            <w:r>
              <w:t>Miércoles, 7 de noviembreDesayuno:</w:t>
            </w:r>
          </w:p>
          <w:p>
            <w:pPr>
              <w:ind w:left="-284" w:right="-427"/>
              <w:jc w:val="both"/>
              <w:rPr>
                <w:rFonts/>
                <w:color w:val="262626" w:themeColor="text1" w:themeTint="D9"/>
              </w:rPr>
            </w:pPr>
            <w:r>
              <w:t>1 taza de leche desnatada con cereales de desayuno</w:t>
            </w:r>
          </w:p>
          <w:p>
            <w:pPr>
              <w:ind w:left="-284" w:right="-427"/>
              <w:jc w:val="both"/>
              <w:rPr>
                <w:rFonts/>
                <w:color w:val="262626" w:themeColor="text1" w:themeTint="D9"/>
              </w:rPr>
            </w:pPr>
            <w:r>
              <w:t>Pan blanco con jamón o queso desgrasado</w:t>
            </w:r>
          </w:p>
          <w:p>
            <w:pPr>
              <w:ind w:left="-284" w:right="-427"/>
              <w:jc w:val="both"/>
              <w:rPr>
                <w:rFonts/>
                <w:color w:val="262626" w:themeColor="text1" w:themeTint="D9"/>
              </w:rPr>
            </w:pPr>
            <w:r>
              <w:t>Zumo natural de 3 naranjas</w:t>
            </w:r>
          </w:p>
          <w:p>
            <w:pPr>
              <w:ind w:left="-284" w:right="-427"/>
              <w:jc w:val="both"/>
              <w:rPr>
                <w:rFonts/>
                <w:color w:val="262626" w:themeColor="text1" w:themeTint="D9"/>
              </w:rPr>
            </w:pPr>
            <w:r>
              <w:t>Café o té opcional</w:t>
            </w:r>
          </w:p>
          <w:p>
            <w:pPr>
              <w:ind w:left="-284" w:right="-427"/>
              <w:jc w:val="both"/>
              <w:rPr>
                <w:rFonts/>
                <w:color w:val="262626" w:themeColor="text1" w:themeTint="D9"/>
              </w:rPr>
            </w:pPr>
            <w:r>
              <w:t>Media mañana:</w:t>
            </w:r>
          </w:p>
          <w:p>
            <w:pPr>
              <w:ind w:left="-284" w:right="-427"/>
              <w:jc w:val="both"/>
              <w:rPr>
                <w:rFonts/>
                <w:color w:val="262626" w:themeColor="text1" w:themeTint="D9"/>
              </w:rPr>
            </w:pPr>
            <w:r>
              <w:t>Barrita energética</w:t>
            </w:r>
          </w:p>
          <w:p>
            <w:pPr>
              <w:ind w:left="-284" w:right="-427"/>
              <w:jc w:val="both"/>
              <w:rPr>
                <w:rFonts/>
                <w:color w:val="262626" w:themeColor="text1" w:themeTint="D9"/>
              </w:rPr>
            </w:pPr>
            <w:r>
              <w:t>Comida:</w:t>
            </w:r>
          </w:p>
          <w:p>
            <w:pPr>
              <w:ind w:left="-284" w:right="-427"/>
              <w:jc w:val="both"/>
              <w:rPr>
                <w:rFonts/>
                <w:color w:val="262626" w:themeColor="text1" w:themeTint="D9"/>
              </w:rPr>
            </w:pPr>
            <w:r>
              <w:t>Patatas hervidas con guisantes</w:t>
            </w:r>
          </w:p>
          <w:p>
            <w:pPr>
              <w:ind w:left="-284" w:right="-427"/>
              <w:jc w:val="both"/>
              <w:rPr>
                <w:rFonts/>
                <w:color w:val="262626" w:themeColor="text1" w:themeTint="D9"/>
              </w:rPr>
            </w:pPr>
            <w:r>
              <w:t>Carne magra con verduras</w:t>
            </w:r>
          </w:p>
          <w:p>
            <w:pPr>
              <w:ind w:left="-284" w:right="-427"/>
              <w:jc w:val="both"/>
              <w:rPr>
                <w:rFonts/>
                <w:color w:val="262626" w:themeColor="text1" w:themeTint="D9"/>
              </w:rPr>
            </w:pPr>
            <w:r>
              <w:t>Fruta</w:t>
            </w:r>
          </w:p>
          <w:p>
            <w:pPr>
              <w:ind w:left="-284" w:right="-427"/>
              <w:jc w:val="both"/>
              <w:rPr>
                <w:rFonts/>
                <w:color w:val="262626" w:themeColor="text1" w:themeTint="D9"/>
              </w:rPr>
            </w:pPr>
            <w:r>
              <w:t>Merienda:</w:t>
            </w:r>
          </w:p>
          <w:p>
            <w:pPr>
              <w:ind w:left="-284" w:right="-427"/>
              <w:jc w:val="both"/>
              <w:rPr>
                <w:rFonts/>
                <w:color w:val="262626" w:themeColor="text1" w:themeTint="D9"/>
              </w:rPr>
            </w:pPr>
            <w:r>
              <w:t>Yogur desnatado natural con cereales y miel</w:t>
            </w:r>
          </w:p>
          <w:p>
            <w:pPr>
              <w:ind w:left="-284" w:right="-427"/>
              <w:jc w:val="both"/>
              <w:rPr>
                <w:rFonts/>
                <w:color w:val="262626" w:themeColor="text1" w:themeTint="D9"/>
              </w:rPr>
            </w:pPr>
            <w:r>
              <w:t>Cena:</w:t>
            </w:r>
          </w:p>
          <w:p>
            <w:pPr>
              <w:ind w:left="-284" w:right="-427"/>
              <w:jc w:val="both"/>
              <w:rPr>
                <w:rFonts/>
                <w:color w:val="262626" w:themeColor="text1" w:themeTint="D9"/>
              </w:rPr>
            </w:pPr>
            <w:r>
              <w:t>Pasta con tomate natural</w:t>
            </w:r>
          </w:p>
          <w:p>
            <w:pPr>
              <w:ind w:left="-284" w:right="-427"/>
              <w:jc w:val="both"/>
              <w:rPr>
                <w:rFonts/>
                <w:color w:val="262626" w:themeColor="text1" w:themeTint="D9"/>
              </w:rPr>
            </w:pPr>
            <w:r>
              <w:t>Fruta</w:t>
            </w:r>
          </w:p>
          <w:p>
            <w:pPr>
              <w:ind w:left="-284" w:right="-427"/>
              <w:jc w:val="both"/>
              <w:rPr>
                <w:rFonts/>
                <w:color w:val="262626" w:themeColor="text1" w:themeTint="D9"/>
              </w:rPr>
            </w:pPr>
            <w:r>
              <w:t>Jueves, 8 de noviembreDesayuno:</w:t>
            </w:r>
          </w:p>
          <w:p>
            <w:pPr>
              <w:ind w:left="-284" w:right="-427"/>
              <w:jc w:val="both"/>
              <w:rPr>
                <w:rFonts/>
                <w:color w:val="262626" w:themeColor="text1" w:themeTint="D9"/>
              </w:rPr>
            </w:pPr>
            <w:r>
              <w:t>1 taza de leche desnatada con cereales de desayuno</w:t>
            </w:r>
          </w:p>
          <w:p>
            <w:pPr>
              <w:ind w:left="-284" w:right="-427"/>
              <w:jc w:val="both"/>
              <w:rPr>
                <w:rFonts/>
                <w:color w:val="262626" w:themeColor="text1" w:themeTint="D9"/>
              </w:rPr>
            </w:pPr>
            <w:r>
              <w:t>Pan blanco con jamón o queso desgrasado</w:t>
            </w:r>
          </w:p>
          <w:p>
            <w:pPr>
              <w:ind w:left="-284" w:right="-427"/>
              <w:jc w:val="both"/>
              <w:rPr>
                <w:rFonts/>
                <w:color w:val="262626" w:themeColor="text1" w:themeTint="D9"/>
              </w:rPr>
            </w:pPr>
            <w:r>
              <w:t>Zumo natural de 3 naranjas</w:t>
            </w:r>
          </w:p>
          <w:p>
            <w:pPr>
              <w:ind w:left="-284" w:right="-427"/>
              <w:jc w:val="both"/>
              <w:rPr>
                <w:rFonts/>
                <w:color w:val="262626" w:themeColor="text1" w:themeTint="D9"/>
              </w:rPr>
            </w:pPr>
            <w:r>
              <w:t>Café o té opcional</w:t>
            </w:r>
          </w:p>
          <w:p>
            <w:pPr>
              <w:ind w:left="-284" w:right="-427"/>
              <w:jc w:val="both"/>
              <w:rPr>
                <w:rFonts/>
                <w:color w:val="262626" w:themeColor="text1" w:themeTint="D9"/>
              </w:rPr>
            </w:pPr>
            <w:r>
              <w:t>Media mañana:</w:t>
            </w:r>
          </w:p>
          <w:p>
            <w:pPr>
              <w:ind w:left="-284" w:right="-427"/>
              <w:jc w:val="both"/>
              <w:rPr>
                <w:rFonts/>
                <w:color w:val="262626" w:themeColor="text1" w:themeTint="D9"/>
              </w:rPr>
            </w:pPr>
            <w:r>
              <w:t>Fruta</w:t>
            </w:r>
          </w:p>
          <w:p>
            <w:pPr>
              <w:ind w:left="-284" w:right="-427"/>
              <w:jc w:val="both"/>
              <w:rPr>
                <w:rFonts/>
                <w:color w:val="262626" w:themeColor="text1" w:themeTint="D9"/>
              </w:rPr>
            </w:pPr>
            <w:r>
              <w:t>Comida:</w:t>
            </w:r>
          </w:p>
          <w:p>
            <w:pPr>
              <w:ind w:left="-284" w:right="-427"/>
              <w:jc w:val="both"/>
              <w:rPr>
                <w:rFonts/>
                <w:color w:val="262626" w:themeColor="text1" w:themeTint="D9"/>
              </w:rPr>
            </w:pPr>
            <w:r>
              <w:t>Patatas cocidas con verduras</w:t>
            </w:r>
          </w:p>
          <w:p>
            <w:pPr>
              <w:ind w:left="-284" w:right="-427"/>
              <w:jc w:val="both"/>
              <w:rPr>
                <w:rFonts/>
                <w:color w:val="262626" w:themeColor="text1" w:themeTint="D9"/>
              </w:rPr>
            </w:pPr>
            <w:r>
              <w:t>Bocadillo de jamón cocido</w:t>
            </w:r>
          </w:p>
          <w:p>
            <w:pPr>
              <w:ind w:left="-284" w:right="-427"/>
              <w:jc w:val="both"/>
              <w:rPr>
                <w:rFonts/>
                <w:color w:val="262626" w:themeColor="text1" w:themeTint="D9"/>
              </w:rPr>
            </w:pPr>
            <w:r>
              <w:t>Yogur desnatado natural con cereales y miel</w:t>
            </w:r>
          </w:p>
          <w:p>
            <w:pPr>
              <w:ind w:left="-284" w:right="-427"/>
              <w:jc w:val="both"/>
              <w:rPr>
                <w:rFonts/>
                <w:color w:val="262626" w:themeColor="text1" w:themeTint="D9"/>
              </w:rPr>
            </w:pPr>
            <w:r>
              <w:t>Merienda:</w:t>
            </w:r>
          </w:p>
          <w:p>
            <w:pPr>
              <w:ind w:left="-284" w:right="-427"/>
              <w:jc w:val="both"/>
              <w:rPr>
                <w:rFonts/>
                <w:color w:val="262626" w:themeColor="text1" w:themeTint="D9"/>
              </w:rPr>
            </w:pPr>
            <w:r>
              <w:t>Fruta</w:t>
            </w:r>
          </w:p>
          <w:p>
            <w:pPr>
              <w:ind w:left="-284" w:right="-427"/>
              <w:jc w:val="both"/>
              <w:rPr>
                <w:rFonts/>
                <w:color w:val="262626" w:themeColor="text1" w:themeTint="D9"/>
              </w:rPr>
            </w:pPr>
            <w:r>
              <w:t>Cena:</w:t>
            </w:r>
          </w:p>
          <w:p>
            <w:pPr>
              <w:ind w:left="-284" w:right="-427"/>
              <w:jc w:val="both"/>
              <w:rPr>
                <w:rFonts/>
                <w:color w:val="262626" w:themeColor="text1" w:themeTint="D9"/>
              </w:rPr>
            </w:pPr>
            <w:r>
              <w:t>Arroz con verduras</w:t>
            </w:r>
          </w:p>
          <w:p>
            <w:pPr>
              <w:ind w:left="-284" w:right="-427"/>
              <w:jc w:val="both"/>
              <w:rPr>
                <w:rFonts/>
                <w:color w:val="262626" w:themeColor="text1" w:themeTint="D9"/>
              </w:rPr>
            </w:pPr>
            <w:r>
              <w:t>Pescado blanco con verduras al vapor</w:t>
            </w:r>
          </w:p>
          <w:p>
            <w:pPr>
              <w:ind w:left="-284" w:right="-427"/>
              <w:jc w:val="both"/>
              <w:rPr>
                <w:rFonts/>
                <w:color w:val="262626" w:themeColor="text1" w:themeTint="D9"/>
              </w:rPr>
            </w:pPr>
            <w:r>
              <w:t>Frutos secos</w:t>
            </w:r>
          </w:p>
          <w:p>
            <w:pPr>
              <w:ind w:left="-284" w:right="-427"/>
              <w:jc w:val="both"/>
              <w:rPr>
                <w:rFonts/>
                <w:color w:val="262626" w:themeColor="text1" w:themeTint="D9"/>
              </w:rPr>
            </w:pPr>
            <w:r>
              <w:t>Viernes, 9 de noviembreDesayuno:</w:t>
            </w:r>
          </w:p>
          <w:p>
            <w:pPr>
              <w:ind w:left="-284" w:right="-427"/>
              <w:jc w:val="both"/>
              <w:rPr>
                <w:rFonts/>
                <w:color w:val="262626" w:themeColor="text1" w:themeTint="D9"/>
              </w:rPr>
            </w:pPr>
            <w:r>
              <w:t>1 taza de leche desnatada con cereales de desayuno</w:t>
            </w:r>
          </w:p>
          <w:p>
            <w:pPr>
              <w:ind w:left="-284" w:right="-427"/>
              <w:jc w:val="both"/>
              <w:rPr>
                <w:rFonts/>
                <w:color w:val="262626" w:themeColor="text1" w:themeTint="D9"/>
              </w:rPr>
            </w:pPr>
            <w:r>
              <w:t>Pan blanco con jamón o queso desgrasado</w:t>
            </w:r>
          </w:p>
          <w:p>
            <w:pPr>
              <w:ind w:left="-284" w:right="-427"/>
              <w:jc w:val="both"/>
              <w:rPr>
                <w:rFonts/>
                <w:color w:val="262626" w:themeColor="text1" w:themeTint="D9"/>
              </w:rPr>
            </w:pPr>
            <w:r>
              <w:t>Zumo natural de 3 naranjas</w:t>
            </w:r>
          </w:p>
          <w:p>
            <w:pPr>
              <w:ind w:left="-284" w:right="-427"/>
              <w:jc w:val="both"/>
              <w:rPr>
                <w:rFonts/>
                <w:color w:val="262626" w:themeColor="text1" w:themeTint="D9"/>
              </w:rPr>
            </w:pPr>
            <w:r>
              <w:t>Café o té opcional</w:t>
            </w:r>
          </w:p>
          <w:p>
            <w:pPr>
              <w:ind w:left="-284" w:right="-427"/>
              <w:jc w:val="both"/>
              <w:rPr>
                <w:rFonts/>
                <w:color w:val="262626" w:themeColor="text1" w:themeTint="D9"/>
              </w:rPr>
            </w:pPr>
            <w:r>
              <w:t>Media mañana:</w:t>
            </w:r>
          </w:p>
          <w:p>
            <w:pPr>
              <w:ind w:left="-284" w:right="-427"/>
              <w:jc w:val="both"/>
              <w:rPr>
                <w:rFonts/>
                <w:color w:val="262626" w:themeColor="text1" w:themeTint="D9"/>
              </w:rPr>
            </w:pPr>
            <w:r>
              <w:t>Cereales con miel y leche desnatada</w:t>
            </w:r>
          </w:p>
          <w:p>
            <w:pPr>
              <w:ind w:left="-284" w:right="-427"/>
              <w:jc w:val="both"/>
              <w:rPr>
                <w:rFonts/>
                <w:color w:val="262626" w:themeColor="text1" w:themeTint="D9"/>
              </w:rPr>
            </w:pPr>
            <w:r>
              <w:t>Comida:</w:t>
            </w:r>
          </w:p>
          <w:p>
            <w:pPr>
              <w:ind w:left="-284" w:right="-427"/>
              <w:jc w:val="both"/>
              <w:rPr>
                <w:rFonts/>
                <w:color w:val="262626" w:themeColor="text1" w:themeTint="D9"/>
              </w:rPr>
            </w:pPr>
            <w:r>
              <w:t>Pasta con verdura</w:t>
            </w:r>
          </w:p>
          <w:p>
            <w:pPr>
              <w:ind w:left="-284" w:right="-427"/>
              <w:jc w:val="both"/>
              <w:rPr>
                <w:rFonts/>
                <w:color w:val="262626" w:themeColor="text1" w:themeTint="D9"/>
              </w:rPr>
            </w:pPr>
            <w:r>
              <w:t>Carne magra con patata cocida</w:t>
            </w:r>
          </w:p>
          <w:p>
            <w:pPr>
              <w:ind w:left="-284" w:right="-427"/>
              <w:jc w:val="both"/>
              <w:rPr>
                <w:rFonts/>
                <w:color w:val="262626" w:themeColor="text1" w:themeTint="D9"/>
              </w:rPr>
            </w:pPr>
            <w:r>
              <w:t>Fruta</w:t>
            </w:r>
          </w:p>
          <w:p>
            <w:pPr>
              <w:ind w:left="-284" w:right="-427"/>
              <w:jc w:val="both"/>
              <w:rPr>
                <w:rFonts/>
                <w:color w:val="262626" w:themeColor="text1" w:themeTint="D9"/>
              </w:rPr>
            </w:pPr>
            <w:r>
              <w:t>Merienda:</w:t>
            </w:r>
          </w:p>
          <w:p>
            <w:pPr>
              <w:ind w:left="-284" w:right="-427"/>
              <w:jc w:val="both"/>
              <w:rPr>
                <w:rFonts/>
                <w:color w:val="262626" w:themeColor="text1" w:themeTint="D9"/>
              </w:rPr>
            </w:pPr>
            <w:r>
              <w:t>Pan blanco con mermelada</w:t>
            </w:r>
          </w:p>
          <w:p>
            <w:pPr>
              <w:ind w:left="-284" w:right="-427"/>
              <w:jc w:val="both"/>
              <w:rPr>
                <w:rFonts/>
                <w:color w:val="262626" w:themeColor="text1" w:themeTint="D9"/>
              </w:rPr>
            </w:pPr>
            <w:r>
              <w:t>Cena:</w:t>
            </w:r>
          </w:p>
          <w:p>
            <w:pPr>
              <w:ind w:left="-284" w:right="-427"/>
              <w:jc w:val="both"/>
              <w:rPr>
                <w:rFonts/>
                <w:color w:val="262626" w:themeColor="text1" w:themeTint="D9"/>
              </w:rPr>
            </w:pPr>
            <w:r>
              <w:t>Ensalada con patata cocida o arroz</w:t>
            </w:r>
          </w:p>
          <w:p>
            <w:pPr>
              <w:ind w:left="-284" w:right="-427"/>
              <w:jc w:val="both"/>
              <w:rPr>
                <w:rFonts/>
                <w:color w:val="262626" w:themeColor="text1" w:themeTint="D9"/>
              </w:rPr>
            </w:pPr>
            <w:r>
              <w:t>Pescado blanco con verduras</w:t>
            </w:r>
          </w:p>
          <w:p>
            <w:pPr>
              <w:ind w:left="-284" w:right="-427"/>
              <w:jc w:val="both"/>
              <w:rPr>
                <w:rFonts/>
                <w:color w:val="262626" w:themeColor="text1" w:themeTint="D9"/>
              </w:rPr>
            </w:pPr>
            <w:r>
              <w:t>Fruta</w:t>
            </w:r>
          </w:p>
          <w:p>
            <w:pPr>
              <w:ind w:left="-284" w:right="-427"/>
              <w:jc w:val="both"/>
              <w:rPr>
                <w:rFonts/>
                <w:color w:val="262626" w:themeColor="text1" w:themeTint="D9"/>
              </w:rPr>
            </w:pPr>
            <w:r>
              <w:t>Sábado, 10 de noviembreDesayuno:</w:t>
            </w:r>
          </w:p>
          <w:p>
            <w:pPr>
              <w:ind w:left="-284" w:right="-427"/>
              <w:jc w:val="both"/>
              <w:rPr>
                <w:rFonts/>
                <w:color w:val="262626" w:themeColor="text1" w:themeTint="D9"/>
              </w:rPr>
            </w:pPr>
            <w:r>
              <w:t>1 taza de leche desnatada con cereales de desayuno</w:t>
            </w:r>
          </w:p>
          <w:p>
            <w:pPr>
              <w:ind w:left="-284" w:right="-427"/>
              <w:jc w:val="both"/>
              <w:rPr>
                <w:rFonts/>
                <w:color w:val="262626" w:themeColor="text1" w:themeTint="D9"/>
              </w:rPr>
            </w:pPr>
            <w:r>
              <w:t>Pan blanco con jamón o queso desgrasado</w:t>
            </w:r>
          </w:p>
          <w:p>
            <w:pPr>
              <w:ind w:left="-284" w:right="-427"/>
              <w:jc w:val="both"/>
              <w:rPr>
                <w:rFonts/>
                <w:color w:val="262626" w:themeColor="text1" w:themeTint="D9"/>
              </w:rPr>
            </w:pPr>
            <w:r>
              <w:t>Zumo natural de 3 naranjas</w:t>
            </w:r>
          </w:p>
          <w:p>
            <w:pPr>
              <w:ind w:left="-284" w:right="-427"/>
              <w:jc w:val="both"/>
              <w:rPr>
                <w:rFonts/>
                <w:color w:val="262626" w:themeColor="text1" w:themeTint="D9"/>
              </w:rPr>
            </w:pPr>
            <w:r>
              <w:t>Café o té opcional</w:t>
            </w:r>
          </w:p>
          <w:p>
            <w:pPr>
              <w:ind w:left="-284" w:right="-427"/>
              <w:jc w:val="both"/>
              <w:rPr>
                <w:rFonts/>
                <w:color w:val="262626" w:themeColor="text1" w:themeTint="D9"/>
              </w:rPr>
            </w:pPr>
            <w:r>
              <w:t>Media mañana:</w:t>
            </w:r>
          </w:p>
          <w:p>
            <w:pPr>
              <w:ind w:left="-284" w:right="-427"/>
              <w:jc w:val="both"/>
              <w:rPr>
                <w:rFonts/>
                <w:color w:val="262626" w:themeColor="text1" w:themeTint="D9"/>
              </w:rPr>
            </w:pPr>
            <w:r>
              <w:t>Pan blanco con mermelada</w:t>
            </w:r>
          </w:p>
          <w:p>
            <w:pPr>
              <w:ind w:left="-284" w:right="-427"/>
              <w:jc w:val="both"/>
              <w:rPr>
                <w:rFonts/>
                <w:color w:val="262626" w:themeColor="text1" w:themeTint="D9"/>
              </w:rPr>
            </w:pPr>
            <w:r>
              <w:t>Comida:</w:t>
            </w:r>
          </w:p>
          <w:p>
            <w:pPr>
              <w:ind w:left="-284" w:right="-427"/>
              <w:jc w:val="both"/>
              <w:rPr>
                <w:rFonts/>
                <w:color w:val="262626" w:themeColor="text1" w:themeTint="D9"/>
              </w:rPr>
            </w:pPr>
            <w:r>
              <w:t>Pasta con verduras</w:t>
            </w:r>
          </w:p>
          <w:p>
            <w:pPr>
              <w:ind w:left="-284" w:right="-427"/>
              <w:jc w:val="both"/>
              <w:rPr>
                <w:rFonts/>
                <w:color w:val="262626" w:themeColor="text1" w:themeTint="D9"/>
              </w:rPr>
            </w:pPr>
            <w:r>
              <w:t>Carne magra con ensalada</w:t>
            </w:r>
          </w:p>
          <w:p>
            <w:pPr>
              <w:ind w:left="-284" w:right="-427"/>
              <w:jc w:val="both"/>
              <w:rPr>
                <w:rFonts/>
                <w:color w:val="262626" w:themeColor="text1" w:themeTint="D9"/>
              </w:rPr>
            </w:pPr>
            <w:r>
              <w:t>Fruta</w:t>
            </w:r>
          </w:p>
          <w:p>
            <w:pPr>
              <w:ind w:left="-284" w:right="-427"/>
              <w:jc w:val="both"/>
              <w:rPr>
                <w:rFonts/>
                <w:color w:val="262626" w:themeColor="text1" w:themeTint="D9"/>
              </w:rPr>
            </w:pPr>
            <w:r>
              <w:t>Merienda:</w:t>
            </w:r>
          </w:p>
          <w:p>
            <w:pPr>
              <w:ind w:left="-284" w:right="-427"/>
              <w:jc w:val="both"/>
              <w:rPr>
                <w:rFonts/>
                <w:color w:val="262626" w:themeColor="text1" w:themeTint="D9"/>
              </w:rPr>
            </w:pPr>
            <w:r>
              <w:t>Bocadillo vegetal</w:t>
            </w:r>
          </w:p>
          <w:p>
            <w:pPr>
              <w:ind w:left="-284" w:right="-427"/>
              <w:jc w:val="both"/>
              <w:rPr>
                <w:rFonts/>
                <w:color w:val="262626" w:themeColor="text1" w:themeTint="D9"/>
              </w:rPr>
            </w:pPr>
            <w:r>
              <w:t>Cena:</w:t>
            </w:r>
          </w:p>
          <w:p>
            <w:pPr>
              <w:ind w:left="-284" w:right="-427"/>
              <w:jc w:val="both"/>
              <w:rPr>
                <w:rFonts/>
                <w:color w:val="262626" w:themeColor="text1" w:themeTint="D9"/>
              </w:rPr>
            </w:pPr>
            <w:r>
              <w:t>Arroz con pollo o pasta con pollo</w:t>
            </w:r>
          </w:p>
          <w:p>
            <w:pPr>
              <w:ind w:left="-284" w:right="-427"/>
              <w:jc w:val="both"/>
              <w:rPr>
                <w:rFonts/>
                <w:color w:val="262626" w:themeColor="text1" w:themeTint="D9"/>
              </w:rPr>
            </w:pPr>
            <w:r>
              <w:t>Frutos secos y fruta</w:t>
            </w:r>
          </w:p>
          <w:p>
            <w:pPr>
              <w:ind w:left="-284" w:right="-427"/>
              <w:jc w:val="both"/>
              <w:rPr>
                <w:rFonts/>
                <w:color w:val="262626" w:themeColor="text1" w:themeTint="D9"/>
              </w:rPr>
            </w:pPr>
            <w:r>
              <w:t>*Pérez de Ayala recomienda probar, los días anteriores en un entrenamiento de larga distancia, algún gel energético para usarlos el día de la prueba (acompañados de agua) cada 30-40 minutos.</w:t>
            </w:r>
          </w:p>
          <w:p>
            <w:pPr>
              <w:ind w:left="-284" w:right="-427"/>
              <w:jc w:val="both"/>
              <w:rPr>
                <w:rFonts/>
                <w:color w:val="262626" w:themeColor="text1" w:themeTint="D9"/>
              </w:rPr>
            </w:pPr>
            <w:r>
              <w:t>Domingo, 11 de noviembreRepetir el desayuno de días anteriores y llevar barritas energéticas para antes de la salida.</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r>
          </w:p>
          <w:p>
            <w:pPr>
              <w:ind w:left="-284" w:right="-427"/>
              <w:jc w:val="both"/>
              <w:rPr>
                <w:rFonts/>
                <w:color w:val="262626" w:themeColor="text1" w:themeTint="D9"/>
              </w:rPr>
            </w:pPr>
            <w:r>
              <w:t>Trabajan en la promoción de la docencia (siete de sus hospitales son universitarios) y la investigación médico-científica (cuentan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 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https://www.notasdeprensa.es/recomendaciones-fisicas-y-dieteticas-para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País Vasco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