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ANTAS el 03/10/2018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"Provesur & Nöelbox" presentan la mayor Macrocesta de Navidad de España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Proveedora Integral de Hostelería y su nueva marca Nöelbox salen al mercado con un potente y destacado producto consistente en una Rifa con 3 Grandes Premios de 500.000 € autorizada por Apuestas de Estado y coincidiendo con la Lotería del Niño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Consiste en una rifa valorada en 500.000 € , una iniciativa de Provesur que lleva 15 años diseñando,elaborando y distribuyendo Cestas de Navidad tradicionales.</w:t></w:r></w:p><w:p><w:pPr><w:ind w:left="-284" w:right="-427"/>	<w:jc w:val="both"/><w:rPr><w:rFonts/><w:color w:val="262626" w:themeColor="text1" w:themeTint="D9"/></w:rPr></w:pPr><w:r><w:t>El sorteo coincidirá con los 3 primeros premios de la Lotería del Niño. El primer premio está valorado en 300.000€ e incluye un apartamento de Vera-Playa (Almería) , un Jaguar, un viaje a Orlando para 4 personas con todos los gastos incluidos, etc… el segundo premio ,valorado en 150.000 €, incluye un Range Rover “Evoque”. un viaje a Nueva York, entre otros premios, el tercero , además de una moto BMW , incluye decenas de premios hasta alcanzar los 50.000.-€.</w:t></w:r></w:p><w:p><w:pPr><w:ind w:left="-284" w:right="-427"/>	<w:jc w:val="both"/><w:rPr><w:rFonts/><w:color w:val="262626" w:themeColor="text1" w:themeTint="D9"/></w:rPr></w:pPr><w:r><w:t>Se trata de una Rifa ocasional Autorizada por la Dirección General de Ordenación del Juego y la venta de boletos se realiza a través de puntos de venta autorizados por la empresa organizadora: PROVESUR, que ya está presente en 8 provincias y el objetivo es cubrir todo el territorio nacional, y, por otro lado, el 40% de los boletos se pueden adquirir “online” a través de www.noelbox.es y gracias a su programa de afiliación blogueros e internautas en general.</w:t></w:r></w:p><w:p><w:pPr><w:ind w:left="-284" w:right="-427"/>	<w:jc w:val="both"/><w:rPr><w:rFonts/><w:color w:val="262626" w:themeColor="text1" w:themeTint="D9"/></w:rPr></w:pPr><w:r><w:t>Cabe destacar ,de esta macrocesta, un elemento cultural que se ha incluido, ya que,está dotada con 1000€ en libros,tal y como se puede ver en las bases de la rifa https://www.noelbox.es/bases-rifa/.</w:t></w:r></w:p><w:p><w:pPr><w:ind w:left="-284" w:right="-427"/>	<w:jc w:val="both"/><w:rPr><w:rFonts/><w:color w:val="262626" w:themeColor="text1" w:themeTint="D9"/></w:rPr></w:pPr><w:r><w:t>Además, los ganadores de los premios,donarán 1.000 kgs en legumbres cada uno, un total de 3.000 kgs, al Banco de Alimentos,tal y como se indica en las bases, como condición.</w:t></w:r></w:p><w:p><w:pPr><w:ind w:left="-284" w:right="-427"/>	<w:jc w:val="both"/><w:rPr><w:rFonts/><w:color w:val="262626" w:themeColor="text1" w:themeTint="D9"/></w:rPr></w:pPr><w:r><w:t>A mediados de Octubre se celebrará un evento en las Instalaciones de Provesur y Nöelbox, con motivo de la inauguración de la exposición de todos los premios que se sortean, exposición que estará abierta al público hasta el día 5 de enero de 2019 dónde se podrá adquirir los boletos.</w:t></w:r></w:p><w:p><w:pPr><w:ind w:left="-284" w:right="-427"/>	<w:jc w:val="both"/><w:rPr><w:rFonts/><w:color w:val="262626" w:themeColor="text1" w:themeTint="D9"/></w:rPr></w:pPr><w:r><w:t>Provesur ,en nombre comercial de Provesur Almanzora 2009 SL, es proveedor integral al sector hostelero desde hace 15 años, y especialista como diseñadora, productora y distribuidora de Cestas; Lotes y Baúles de Navidad para empresas.</w:t></w:r></w:p><w:p><w:pPr><w:ind w:left="-284" w:right="-427"/>	<w:jc w:val="both"/><w:rPr><w:rFonts/><w:color w:val="262626" w:themeColor="text1" w:themeTint="D9"/></w:rPr></w:pPr><w:r><w:t>Este año , Provesur, ha registrado una marca, Nöelbox, con la que pretende destacar en el mercado por su gran variedad,competitividad en los precios y presencia “online” para facilitar , a las empresas y particulares, la compra de cestas de Navidad 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CRISTOBAL MARCHAN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Responsable de Marketing de Porvesur & Nöelbox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684292730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https://www.notasdeprensa.es/provesur-noelbox-presentan-la-mayor-macrocesta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Consumo Premios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