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19/07/2018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Propertista prepara su ronda de financiación para dar el salto internacional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Además, la agencia inmobiliaria online pionera en España, está experimentando un notable crecimiento del 50% cada mes y actualmente ha ampliado su equipo y ha entrado en el mercado de las hipotecas firmando un acuerdo con el Banco Sabadell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Propertista es la primera plataforma digital para la compraventa de viviendas que ha aterrizado en España, hasta ahora ha permitido ahorrar a sus clientes más de 1,5 millones de Euros en comisiones de agencia tradicional, ha comercializado más de 200 viviendas y actualmente vende una vivienda al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startup está ultimando una ronda de financiación para dar el salto a nivel internacional y seguir con su crecimiento a nivel 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Paralelamente, la empresa está ofreciendo a sus clientes la opción de poder acceder a condiciones privilegiadas en temas de hipotecas llegando a un acuerdo con el banco Sabadell.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Lorenzo Ritella, CEO y Fundador de la empresa, tiene amplia experiencia en el sector inmobiliario relacionado con la tecnología (PropTech) y asegura que “el futuro es la digitalización de los procesos, para ofrecer a sus clientes un servicio moderno, transparente que permite desintermediar y ahorrar tiempo pero sobretodo dinero en comisiones de agencia”.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lanzamiento de la compañía, esta ha tenido un constante crecimiento, sobre todo desde enero de este año, cuando gracias a un equipo motivado ha sido posible mantener un crecimiento constante del 50% mes tras mes.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cuanto a su expansión internacional, el objetivo de la compañía es entrar en Italia, el fundador Lorenzo Ritella, italiano de origen, conoce muy bien este mercado y lleva tiempo estudiándolo. “Se trata de un mercado con gran potencialidad donde se venden más de 600.000 viviendas cada año y la comisión media de una agencia es de 4% con un promedio de 12.000€ por cada operación”, afirma. Propertista quiere revolucionar este sector presentando su propuesta de valor con una tarifa plan de 695€, “podemos ofrecer este precio gracias a la digitalización de los procesos de compraventa”, tal como afirma Lorenzo Ritella. “Italia será nuestro primer paso hacia la internacionalización, estamos estudiando también otros mercados como lo de Portugal Francia y Latinoamérica”, sentencia Ritella.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sector proptech en plena ebullición, Propertista prevé captar en esta ronda medio millón de euros y quiere cerrar el año con 200 viviendas vendidas, este sería un objetivo realista y alcanzable dado los resultados conseguidos por la empresa en esta mitad del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PropertistaPropertista ha sido la primera agencia inmobiliaria online en España. La idea surge por parte de su CEO y fundador, Lorenzo Ritella, en 2015. Contaba con varios años de experiencia tanto en el sector inmobiliario como en el mundo de las startups.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empezó a ofrecer sus servicios de inmobiliaria digital a principios de 2016 con el objetivo de modernizar el sector y ofrecer a los propietarios una alternativa inteligente a las agencias inmobiliarias tradicionales.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filosofía, la compañía ha recaudado más de 300.000€ entre financiación pública y privada y su última ronda de inversión fue liderada por Álvaro Villacorta, talento de Rocket Internet.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Pablo Romero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933 939 020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https://www.notasdeprensa.es/propertista-prepara-su-ronda-de-financiacion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Inmobiliaria E-Commerce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