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El Puerto de Santa María el 07/08/2019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Osborne, Premio Internacional al "Mejor Modelo de Negocio"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certamen, promovido por la consultora internacional ‘Development Systems’, premia la capacidad de Osborne de construir marcas únicas y de hacerlas llegar al cliente y al consumidor final, siempre con el compromiso de sus empleados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Osborne, compañía 100% familiar fundada en 1772 y dedicada a la elaboración y comercialización de vinos, bebidas espirituosas y jamón de bellota 100% ibérico, ha sido reconocida con el ‘Premio Internacional al Mejor Modelo de Negocio’ organizado por la consultora internacional Development Systems en colaboración con la Asociación para el Progreso de la Dirección (APD).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de la X Edición ha estado presidido por Alberto Navarro, Consejero Delegado de SEUR, y ha estado compuesto además por miembros de la alta dirección de Bankinter, Basf, Endesa, FM Logistic Ibérica, John Deere España, LG Electronics España, Loomis, MAPFRE, Oracle, Porsche y Vodafone.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ha valorado en Osborne su capacidad para construir marcas únicas, su desarrollo internacional, su estrategia comercial y gestión de canales, el alto nivel de compromiso de sus empleados y su capacidad de adaptación e innovación a lo largo de los años, manteniendo siempre la fidelidad a sus valores: autenticidad, maestría, compromiso y espíritu visionario.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conocer el fallo del jurado, Fernando Terry Osborne, Consejero Delegado de Osborne, ha declarado estar "muy ilusionado y agradecido por este galardón, que supone un respaldo a la trayectoria empresarial de nuestra empresa familiar y a la gestión del equipo humano que hoy forma parte de este gran proyecto".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Internacional al Mejor Modelo de Negocio reconoce a aquellas empresas cuya gestión es un referente por resultados, por implementar un modelo de negocio competitivo que se adapta al mercado y que permite abrir nuevas oportunidades de negocio tanto a nivel local como internacional. En sus últimas ediciones, los ganadores del premio fueron Cosentino, Grupo Barceló, Coca Cola Femsa, Mahou San Miguel y Prosegur.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Development Systems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Multinacional española, especialista, desde hace más de 35 años, en ayudar a las principales empresas de cada sector, a cuestionarse y mejorar sus modelos de negocio y a liderar la implantación y transformación en sus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APD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60 años de intensa trayectoria, es la asociación de directivos decana en España. APD es la plataforma de networking y formación más sólida, estable y prestigiosa del entorno empresarial español.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Málaga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91 781 25 06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https://www.notasdeprensa.es/osborne-premio-internacional-al-mejor-modelo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Andalucia Recursos humanos Consumo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