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Aranjuez (Madrid) el 26/03/2019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Festival Literario Octubre Negro en Madrid que reunirá a los mejores escritores del género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festival literario, patrocinado por Ediciones Atlantis, arrancará a finales del mes de octubre en la sede de la Asociación de Escritores y Artistas Españoles (AEAE) junto a nombres como Luis Alberto de Cuenca, Juan Madrid, Juan Eslava Galán, el Doctor Cabrera, Laura Falcó y José Manuel Muriel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Ediciones Atlantis y Neverland Ediciones siguen trabajando y creando nuevos proyectos para fomentar la lectura y la literatura. En este 2019 verá la luz el Festival Literario Octubre Negro que servirá de encuentro entre los diferentes agentes e intervinientes en la literatura de habla hispana (escritores, editores, distribuidores, libreros, etc), para hablar del estado de este arte en el mundo, en general y del género negrocriminal en particular desde diversos enfoques que contemplen su papel en la sociedad española actual.</w:t>
            </w:r>
          </w:p>
          <w:p>
            <w:pPr>
              <w:ind w:left="-284" w:right="-427"/>
              <w:jc w:val="both"/>
              <w:rPr>
                <w:rFonts/>
                <w:color w:val="262626" w:themeColor="text1" w:themeTint="D9"/>
              </w:rPr>
            </w:pPr>
            <w:r>
              <w:t>¿Cuándo?El evento tendrá lugar del 29 octubre al 1 noviembre en la Asociación de Escritores y Artistas Españoles (AEAE), sita en la Calle Leganitos, 10 de Madrid (Metro Callao), bajo la atenta mirada del busto de Antonio Machado que preside su sala de actos. El Festival Octubre Negro en Madrid se cerrará el 1 de noviembre de 2019, día de todos los Santos, con una visita al Panteón de Hombres Ilustres propiedad de la AEAE, donde están enterrados, entre otros, Espronceda, Larra, Ramón Gómez de la Serna, Tomás Bretón.</w:t>
            </w:r>
          </w:p>
          <w:p>
            <w:pPr>
              <w:ind w:left="-284" w:right="-427"/>
              <w:jc w:val="both"/>
              <w:rPr>
                <w:rFonts/>
                <w:color w:val="262626" w:themeColor="text1" w:themeTint="D9"/>
              </w:rPr>
            </w:pPr>
            <w:r>
              <w:t>¿Qué autores encabezan el cartel?Hasta el momento, estos son los autores confirmados más relevantes:</w:t>
            </w:r>
          </w:p>
          <w:p>
            <w:pPr>
              <w:ind w:left="-284" w:right="-427"/>
              <w:jc w:val="both"/>
              <w:rPr>
                <w:rFonts/>
                <w:color w:val="262626" w:themeColor="text1" w:themeTint="D9"/>
              </w:rPr>
            </w:pPr>
            <w:r>
              <w:t>Luis Alberto de Cuenca (ex director de la Biblioteca Nacional y Miembro de la Real Academia de la Historia). Es filólogo, poeta, traductor,ensayista, columnista, crítico, editor literario e investigador español.</w:t>
            </w:r>
          </w:p>
          <w:p>
            <w:pPr>
              <w:ind w:left="-284" w:right="-427"/>
              <w:jc w:val="both"/>
              <w:rPr>
                <w:rFonts/>
                <w:color w:val="262626" w:themeColor="text1" w:themeTint="D9"/>
              </w:rPr>
            </w:pPr>
            <w:r>
              <w:t>Juan Eslava Galán (Premio Planeta en 1987 con la novela En busca del Unicornio). Es un escritor español del género histórico, tanto de ficción como de no ficción. Ha publicado algunas novelas bajo el pseudónimo de Nicholas Wilcox y cuenta en su haber con numerosos premios literarios.</w:t>
            </w:r>
          </w:p>
          <w:p>
            <w:pPr>
              <w:ind w:left="-284" w:right="-427"/>
              <w:jc w:val="both"/>
              <w:rPr>
                <w:rFonts/>
                <w:color w:val="262626" w:themeColor="text1" w:themeTint="D9"/>
              </w:rPr>
            </w:pPr>
            <w:r>
              <w:t>Juan Madrid (prolífico escritor, periodista y guionista de cine y TV). Conocido por sus novelas policiacas protagonizadas por Toni Romano. Ha publicado cuarenta libros entre novelas, recopilaciones de cuentos y novelas juveniles y es considerado uno de los máximos exponentes de la nueva novela negra o urbana europea. Su obra ha sido traducida a dieciséis lenguas.</w:t>
            </w:r>
          </w:p>
          <w:p>
            <w:pPr>
              <w:ind w:left="-284" w:right="-427"/>
              <w:jc w:val="both"/>
              <w:rPr>
                <w:rFonts/>
                <w:color w:val="262626" w:themeColor="text1" w:themeTint="D9"/>
              </w:rPr>
            </w:pPr>
            <w:r>
              <w:t>Laura Falcó (escritora y editora española, directora de sellos editoriales del Grupo Planeta, Martínez Roca, Minotauro, Timun Más, Cúpula, Esencia o Zenith). Falcó Lara es colaboradora de progra-mas como La rosa de los vientos y ha publicado no-velas como Gritos antes de morir, Última llamada o Amanecer de hielo.</w:t>
            </w:r>
          </w:p>
          <w:p>
            <w:pPr>
              <w:ind w:left="-284" w:right="-427"/>
              <w:jc w:val="both"/>
              <w:rPr>
                <w:rFonts/>
                <w:color w:val="262626" w:themeColor="text1" w:themeTint="D9"/>
              </w:rPr>
            </w:pPr>
            <w:r>
              <w:t>José Luis Muñoz (escritor multipremiado con alguno de los galardones más prestigiosos del panorama literario español, viajero incansable y nómada por naturaleza, es uno de los referentes actuales de la novela negra española). Entre los muchos premios recibidos a lo largo de su carrera destacan el Tigre Juan, el Azorín, La Sonrisa Vertical, el Café Gijón, el Camilo José Cela y el Francisco García Pavón de novela y el Juan Rulfo e Ignacio Aldecoa en el apartado de cuento. Ha sido traducido al italiano, checo, búlgaro y francés y es un asiduo de festivales literarios tanto nacionales como internacionales).</w:t>
            </w:r>
          </w:p>
          <w:p>
            <w:pPr>
              <w:ind w:left="-284" w:right="-427"/>
              <w:jc w:val="both"/>
              <w:rPr>
                <w:rFonts/>
                <w:color w:val="262626" w:themeColor="text1" w:themeTint="D9"/>
              </w:rPr>
            </w:pPr>
            <w:r>
              <w:t>José Cabrera (Doctor en Medicina, especialista en Psiquiatría, especialista en Medicina Legal, Diplomado en Criminología y Diplomado en Salud Pública. Respecto a su vida laboral, ha sido Médico de Sanidad Militar, Médico del Registro Civil y Médico Forense, todos cargos por Oposición). En su calidad de escritor y ensayista, ha publicado más de 100 artículos científicos, más de 50 libros y un centenar de comunicaciones a distintos Congresos Médicos).</w:t>
            </w:r>
          </w:p>
          <w:p>
            <w:pPr>
              <w:ind w:left="-284" w:right="-427"/>
              <w:jc w:val="both"/>
              <w:rPr>
                <w:rFonts/>
                <w:color w:val="262626" w:themeColor="text1" w:themeTint="D9"/>
              </w:rPr>
            </w:pPr>
            <w:r>
              <w:t>José Manuel Muriel (empresario y escritor).</w:t>
            </w:r>
          </w:p>
          <w:p>
            <w:pPr>
              <w:ind w:left="-284" w:right="-427"/>
              <w:jc w:val="both"/>
              <w:rPr>
                <w:rFonts/>
                <w:color w:val="262626" w:themeColor="text1" w:themeTint="D9"/>
              </w:rPr>
            </w:pPr>
            <w:r>
              <w:t>Puede consultarse el nombre de todos los invitados en este enlace.</w:t>
            </w:r>
          </w:p>
          <w:p>
            <w:pPr>
              <w:ind w:left="-284" w:right="-427"/>
              <w:jc w:val="both"/>
              <w:rPr>
                <w:rFonts/>
                <w:color w:val="262626" w:themeColor="text1" w:themeTint="D9"/>
              </w:rPr>
            </w:pPr>
            <w:r>
              <w:t>¿Quiénes son los organizadores?Este nuevo festival de novela negra está promovido y dirigido por un equipo de profesionales del mundo literario formado por:</w:t>
            </w:r>
          </w:p>
          <w:p>
            <w:pPr>
              <w:ind w:left="-284" w:right="-427"/>
              <w:jc w:val="both"/>
              <w:rPr>
                <w:rFonts/>
                <w:color w:val="262626" w:themeColor="text1" w:themeTint="D9"/>
              </w:rPr>
            </w:pPr>
            <w:r>
              <w:t>Ediciones Atlantis y Neverland Ediciones, presididas por J. D. Álvarez, y que además de formar parte de la Junta Directiva de la Asociación de Escritores y Artistas Españoles es el comisario de Octubre Negro en Madrid, con 20 años de historia en el mundo editorial. Ediciones Atlantis es la promotora de la colección negrocriminal “Sed de Mal”, y creadora de los Premios Atlantis la Isla de las Letras en sus diversas especialidades de historia, policíaca, ciencia-ficción, fantástica, urbana, que ya van por la décima convocatoria.</w:t>
            </w:r>
          </w:p>
          <w:p>
            <w:pPr>
              <w:ind w:left="-284" w:right="-427"/>
              <w:jc w:val="both"/>
              <w:rPr>
                <w:rFonts/>
                <w:color w:val="262626" w:themeColor="text1" w:themeTint="D9"/>
              </w:rPr>
            </w:pPr>
            <w:r>
              <w:t>La Asociación de Escritores y Artistas Españoles, fundada en 1871 por Julio Nombela y Gustavo Adolfo Bécquer, continuando con personalidades del nivel de Gaspar Núñez de Arce, José Echegaray, Mariano Benlliure, José Canalejas o Guillermo Díaz Plaja, y que es presidida actualmente por D. Juan Van-Halen y tiene como Secretario General a D. José López Martínez y como Vicesecretario a D. Emilio Porta, así como Vicepresidentes a D. José Carralero y a D. Joaquín Benito de Lucas. También en su Junta Directiva hay otros miembros destacados del mundo de las Letras y las Artes, como Juan Manuel de Prada, etc. y entre ellos está el escritor y editor D. J.D. Álvarez, principal organizador de Octubre Negro en Madrid. La AEAE fue la primera asociación de este tipo que se creó en todo el mundo. Actualmente mantiene delegaciones en España e Hispanoamérica: Almería, Ceuta, Galicia, y Méjico. Y como entidades correspondientes: la Academia Norteamericana de la Lengua Española, en Hialeah, Florida, y la Sociedad Mexicana de Geografía y Estadística, en Méjico D. F. Aparte de ser fundadora del primitivo Instituto Cervantes. Un aspecto que manifiesta la historia y la enjundia de la Asociación Española de Escritores y Artistas Españoles es que entre sus socios se contaron Emilio Castelar, Juan Valera, Alcalá-Galiano, Ramón de Campoamor, Práxedes Mateo-Sagasta, Benito Pérez Galdós, Tomás Bretón y los cinco premios Nobel de Literatura nacidos en España: Jacinto Benavente, José de Echegaray, Vicente Aleixandre, Juan Ramón Jiménez y Camilo José Cela, que fueron miembros de la Asociación y alguno de ellos también Presidente.</w:t>
            </w:r>
          </w:p>
          <w:p>
            <w:pPr>
              <w:ind w:left="-284" w:right="-427"/>
              <w:jc w:val="both"/>
              <w:rPr>
                <w:rFonts/>
                <w:color w:val="262626" w:themeColor="text1" w:themeTint="D9"/>
              </w:rPr>
            </w:pPr>
            <w:r>
              <w:t>El Grupo de Escritores “Lee o Muere” formado entre otros por José Luis Muñoz, Angelique Pfitzner, Ramón Valls Bausá y José Vaccaro. Un colectivo promotor de los festivales literarios “Black Monuntain Bossòst” (que va por la tercera edición, y convoca el Premio Internacional de Novela Negra Mountain Bossòst 2019), “Lloret Negre” (por la segunda con la convocatoria de la mejor novela negra publicada), y “Bellvei Negre” (por la tercera con la convocatoria del premio Bellvei Negre de novela).</w:t>
            </w:r>
          </w:p>
          <w:p>
            <w:pPr>
              <w:ind w:left="-284" w:right="-427"/>
              <w:jc w:val="both"/>
              <w:rPr>
                <w:rFonts/>
                <w:color w:val="262626" w:themeColor="text1" w:themeTint="D9"/>
              </w:rPr>
            </w:pPr>
            <w:r>
              <w:t>¿Qué se debatirá en las mesas?El Octubre Negro en Madrid se organizará entorno a unas mesas de debate-coloquio en las que se tratarán algunos temas como:</w:t>
            </w:r>
          </w:p>
          <w:p>
            <w:pPr>
              <w:ind w:left="-284" w:right="-427"/>
              <w:jc w:val="both"/>
              <w:rPr>
                <w:rFonts/>
                <w:color w:val="262626" w:themeColor="text1" w:themeTint="D9"/>
              </w:rPr>
            </w:pPr>
            <w:r>
              <w:t>Modos de actuación de los Servicios de Inteligencia.</w:t>
            </w:r>
          </w:p>
          <w:p>
            <w:pPr>
              <w:ind w:left="-284" w:right="-427"/>
              <w:jc w:val="both"/>
              <w:rPr>
                <w:rFonts/>
                <w:color w:val="262626" w:themeColor="text1" w:themeTint="D9"/>
              </w:rPr>
            </w:pPr>
            <w:r>
              <w:t>Cómo se hace una autopsia y un informe forense.</w:t>
            </w:r>
          </w:p>
          <w:p>
            <w:pPr>
              <w:ind w:left="-284" w:right="-427"/>
              <w:jc w:val="both"/>
              <w:rPr>
                <w:rFonts/>
                <w:color w:val="262626" w:themeColor="text1" w:themeTint="D9"/>
              </w:rPr>
            </w:pPr>
            <w:r>
              <w:t>Asesinatos de los presidentes americanos J.F.K y Lincoln y el de M. Luther King.</w:t>
            </w:r>
          </w:p>
          <w:p>
            <w:pPr>
              <w:ind w:left="-284" w:right="-427"/>
              <w:jc w:val="both"/>
              <w:rPr>
                <w:rFonts/>
                <w:color w:val="262626" w:themeColor="text1" w:themeTint="D9"/>
              </w:rPr>
            </w:pPr>
            <w:r>
              <w:t>El narcotráfico.</w:t>
            </w:r>
          </w:p>
          <w:p>
            <w:pPr>
              <w:ind w:left="-284" w:right="-427"/>
              <w:jc w:val="both"/>
              <w:rPr>
                <w:rFonts/>
                <w:color w:val="262626" w:themeColor="text1" w:themeTint="D9"/>
              </w:rPr>
            </w:pPr>
            <w:r>
              <w:t>La homosexualidad y la liberación de la mujer en la literatura.</w:t>
            </w:r>
          </w:p>
          <w:p>
            <w:pPr>
              <w:ind w:left="-284" w:right="-427"/>
              <w:jc w:val="both"/>
              <w:rPr>
                <w:rFonts/>
                <w:color w:val="262626" w:themeColor="text1" w:themeTint="D9"/>
              </w:rPr>
            </w:pPr>
            <w:r>
              <w:t>Cómo se fabrica, distribuye y promociona un libro.</w:t>
            </w:r>
          </w:p>
          <w:p>
            <w:pPr>
              <w:ind w:left="-284" w:right="-427"/>
              <w:jc w:val="both"/>
              <w:rPr>
                <w:rFonts/>
                <w:color w:val="262626" w:themeColor="text1" w:themeTint="D9"/>
              </w:rPr>
            </w:pPr>
            <w:r>
              <w:t>La piscología aplicada a la literatura.</w:t>
            </w:r>
          </w:p>
          <w:p>
            <w:pPr>
              <w:ind w:left="-284" w:right="-427"/>
              <w:jc w:val="both"/>
              <w:rPr>
                <w:rFonts/>
                <w:color w:val="262626" w:themeColor="text1" w:themeTint="D9"/>
              </w:rPr>
            </w:pPr>
            <w:r>
              <w:t>La evolución del género negro y policiaco en las últimas décadas.</w:t>
            </w:r>
          </w:p>
          <w:p>
            <w:pPr>
              <w:ind w:left="-284" w:right="-427"/>
              <w:jc w:val="both"/>
              <w:rPr>
                <w:rFonts/>
                <w:color w:val="262626" w:themeColor="text1" w:themeTint="D9"/>
              </w:rPr>
            </w:pPr>
            <w:r>
              <w:t>Fenómenos extraños, casas encantadas y esoterismo.</w:t>
            </w:r>
          </w:p>
          <w:p>
            <w:pPr>
              <w:ind w:left="-284" w:right="-427"/>
              <w:jc w:val="both"/>
              <w:rPr>
                <w:rFonts/>
                <w:color w:val="262626" w:themeColor="text1" w:themeTint="D9"/>
              </w:rPr>
            </w:pPr>
            <w:r>
              <w:t>Rutas diurnas y nocturnas por el Madrid Literario.</w:t>
            </w:r>
          </w:p>
          <w:p>
            <w:pPr>
              <w:ind w:left="-284" w:right="-427"/>
              <w:jc w:val="both"/>
              <w:rPr>
                <w:rFonts/>
                <w:color w:val="262626" w:themeColor="text1" w:themeTint="D9"/>
              </w:rPr>
            </w:pPr>
            <w:r>
              <w:t>Yincana literaria dentro de la AEAE.</w:t>
            </w:r>
          </w:p>
          <w:p>
            <w:pPr>
              <w:ind w:left="-284" w:right="-427"/>
              <w:jc w:val="both"/>
              <w:rPr>
                <w:rFonts/>
                <w:color w:val="262626" w:themeColor="text1" w:themeTint="D9"/>
              </w:rPr>
            </w:pPr>
            <w:r>
              <w:t>Música en directo.</w:t>
            </w:r>
          </w:p>
          <w:p>
            <w:pPr>
              <w:ind w:left="-284" w:right="-427"/>
              <w:jc w:val="both"/>
              <w:rPr>
                <w:rFonts/>
                <w:color w:val="262626" w:themeColor="text1" w:themeTint="D9"/>
              </w:rPr>
            </w:pPr>
            <w:r>
              <w:t>Para acceder al programa completo del festival literario pinchar en este enlace. </w:t>
            </w:r>
          </w:p>
          <w:p>
            <w:pPr>
              <w:ind w:left="-284" w:right="-427"/>
              <w:jc w:val="both"/>
              <w:rPr>
                <w:rFonts/>
                <w:color w:val="262626" w:themeColor="text1" w:themeTint="D9"/>
              </w:rPr>
            </w:pPr>
            <w:r>
              <w:t>Este es el link del programa de Radio ‘Planetas y Atlántidas’, protagonizado por los organizadores del Festival Octubre Negro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Ediciones Atlantis</w:t>
      </w:r>
    </w:p>
    <w:p w:rsidR="00C31F72" w:rsidRDefault="00C31F72" w:rsidP="00AB63FE">
      <w:pPr>
        <w:pStyle w:val="Sinespaciado"/>
        <w:spacing w:line="276" w:lineRule="auto"/>
        <w:ind w:left="-284"/>
        <w:rPr>
          <w:rFonts w:ascii="Arial" w:hAnsi="Arial" w:cs="Arial"/>
        </w:rPr>
      </w:pPr>
      <w:r>
        <w:rPr>
          <w:rFonts w:ascii="Arial" w:hAnsi="Arial" w:cs="Arial"/>
        </w:rPr>
        <w:t>www.edicionesatlantis.com</w:t>
      </w:r>
    </w:p>
    <w:p w:rsidR="00AB63FE" w:rsidRDefault="00C31F72" w:rsidP="00AB63FE">
      <w:pPr>
        <w:pStyle w:val="Sinespaciado"/>
        <w:spacing w:line="276" w:lineRule="auto"/>
        <w:ind w:left="-284"/>
        <w:rPr>
          <w:rFonts w:ascii="Arial" w:hAnsi="Arial" w:cs="Arial"/>
        </w:rPr>
      </w:pPr>
      <w:r>
        <w:rPr>
          <w:rFonts w:ascii="Arial" w:hAnsi="Arial" w:cs="Arial"/>
        </w:rPr>
        <w:t>91 865 77 36  /  645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https://www.notasdeprensa.es/nace-el-festival-literario-octubre-negro-en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