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31/10/2018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Música en vivo en Nota79 Barcelona. Programación noviembre - diciembre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Tributo a Amy Winehouse, Cristina Rosenvinge y mucho más en la nueva programación musical de la sala Nota79 de Barcelona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sala Nota79, de Sant Gervasi, continúa ofreciendo una programación de lo más ecléctica abarcando estilos para los paladares más exquisitos.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Joan Vázquez vuelve con sus versiones a piano y voz de Stephen Sondheim. Su espectáculo  and #39;Something and #39;s Coming: un tribut a Sondheim and #39; se ha representado en Barcelona, Madrid y en los mejores cabarets de Londres y Nueva York (8 de noviembre).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música clásica vuelve a tener su especial rincón Mompou, el músic poeta. Bernat Padrosa, guitarra clasica, Salvador Roca, rapsoda (18 de noviembre). A través de transcripciones inéditas (realizadas por el mismo Bernat Padrosa) de la obra original para guitarra de Mompou y de la poesía, se adentraran en los tres pilares que marcaron su trayectoria vital y artística.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se acogerá un año más una nueva edición del consolidado FESTIVAL DJANGO L and #39;H: Pierre Menard Quintet + Domino Swing 7et (22 de noviembre), en el que el jazz manouche, ese estilo tan directamente identificado con la legendaria figura de Django Reinhardt, es el absoluto protagonista.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#39;Mujeres para las Mujeres and #39; (25 de noviembre) es un concierto benéfico a favor de Tamaia, cooperativa sin animo de lucro, que se preocupa de ayudar a todas esas mujeres que se han encontrado en situación de violencia machista. Es un evento único con varias artistas independientes, entre las que hay músicas y cantantes, pero sobre todo maravillosas e increíbles mujeres.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figura de Amy Winehouse recibirá su merecido tributo el 29 de noviembre. Aly Alma presenta: AMY WINEHOUSE TRIBUTE.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es uno de los primeros tributos en Barcelona a la cantante y compositora británica Amy Winehouse, quien en pocos años desde su muerte se ha convertido en un icono de la música contemporánea. En esta ocasión en un formato acústico, íntimo y cercano, junto al guitarrista Mounir Belhajjam, ofrecerán un viaje por el legado musical de la Diva del Soul, en el que se revivirá y recordará muchos de los temas más emblemáticos de su discografía y algunos de sus tesoros musicales menos conocidos pero no por ello menos sorprendentes.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el 13 de diciembre, uno de los platos fuertes del año, sin duda. Nada menos que la reciente receptora del Premio Nacional de las Músicas Actuales 2018; Cristina Rosenvinge. Rosenvinge es la única artista española que puede presumir de haber sobrevivido al pop adolescente y de haberse convertido en un icono del pop independiente. Se metamorfosea disco a disco, consiguiendo que más gente admire su inquieta trayectoria. Y no solo eso: para este último álbum ha decidido responsabilizarse también de la producción. Sobran los motivos para que sea ella la encargada de cerrar esta primera edición del ciclo.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siempre, dado el aforo limitado de Nota79, se recomienda siempre asegurarse previamente la entrada a través de su canal de venta online: http://www.nota79.cat/events/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OPEN digital y OPEN reparto de publicidad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645768490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https://www.notasdeprensa.es/musica-en-vivo-en-nota79-barcelona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Música Sociedad Cataluña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