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Ciudad Real  el 24/01/2020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farmacéuticos de Castilla-La Mancha y la mensajería urgente TIPSA colaborarán para luchar contra el tabaquismo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5% de los beneficios de envíos urgentes de medicamentos de FEFCAM y TIPSA serán donados a la Asociación Española contra el Tabaquismo y Cáncer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Federación de Empresarios Farmacéuticos de Castilla-La Mancha (FEFCAM) y la empresa de transporte y mensajería urgente TIPSA han firmado en Ciudad Real un acuerdo de colaboración para luchar contra el tabaquismo. Mediante esta alianza, el 5% de los beneficios de los envíos urgentes de medicamentos realizados por los farmacéuticos a través de TIPSA irán destinados a la Asociación Española contra el Tabaquismo y Cáncer (AECTC). Además, el acuerdo incluye descuentos para los farmacéuticos asociados a FEFCAM que utilicen dicho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firma han participado Mariano González, presidente de FEFCAM, Pedro Antonio Santos Bustos, gerente de TIPSA y ha estado presente en representación de AECTC su presidente, Javier Díaz Valledor.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Mariano González, “este convenio de colaboración nace de nuestra preocupación por contribuir a la lucha contra el tabaquismo, uno de los principales factores de riesgo para enfermedades cardiovasculares y pulmonares y para el cáncer. Todo esfuerzo realizado es útil para prevenir el consumo de tabaco, sobre todo entre los más jóvenes”. “Y también se trata de un convenio que contribuye a ofrecer beneficios económicos al farmacéutico y facilitarle su labor diaria”,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Castilla-La Mancha, los expertos están particularmente preocupados por el consumo de tabaco entre los ciudadanos de menor edad: según datos de la AECTC, la edad media para empezar a fumar en esta Comunidad es de 13 años y aproximadamente el 23% de la población son fumadores.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AECTC, Javier Díaz Valedor, ha expresado su agradecimiento por “el esfuerzo y la sensibilidad social de FEFCAM y de la empresa TIPSA para llevar a cabo este acuerdo, que permitirá a nuestra Asociación llevar adelante diferentes líneas de actuación y planes para la lucha contra el tabaquismo. Estas acciones se suman a la reciente decisión por parte del Ministerio de Sanidad de financiar el tratamiento de deshabituación tabáquica”.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Pedro Antonio Santos ha manifestado su satisfacción al “poder ayudar con nuestro trabajo y aportación a la asociación AECTYC a conseguir sus objetivos. Además, esta alianza forma parte de nuestro compromiso de servicio al sector farmacéutico, que está en expansión”.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Mariscal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629823662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https://www.notasdeprensa.es/los-farmaceuticos-de-castilla-la-mancha-y-la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Sociedad Castilla La Mancha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