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05/08/2019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jugadoras de Super Amara Bera Bera pasan los reconocimientos médicos en Policlínica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hoy y mañana, 5 y 6 de agosto, Enrique Pérez de Ayala realizará los reconocimientos médicos de pretemporada a las jugadoras del Super Amara Bera Bera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comenzar con las sesiones de pretemporada el 29 de julio, las jugadoras de balonmano Super Amara Bera Bera realizan sus reconocimientos médicos de cara a la temporada 2019-2020 bajo la supervisión de Enrique Pérez Ayala, responsable del servicio de Medicina Deportiva de Policlínica Gipuzkoa.</w:t>
            </w:r>
          </w:p>
          <w:p>
            <w:pPr>
              <w:ind w:left="-284" w:right="-427"/>
              <w:jc w:val="both"/>
              <w:rPr>
                <w:rFonts/>
                <w:color w:val="262626" w:themeColor="text1" w:themeTint="D9"/>
              </w:rPr>
            </w:pPr>
            <w:r>
              <w:t>En palabras de Enrique Pérez de Ayala, las jugadoras pasarán este año “unas pruebas médicas adaptadas al balonmano” que constan de un electrocardiograma, un examen completo del aparato locomotor, un estudio para determinar la composición corporal – masa muscular y peso – , varios test de flexibilidad y un análisis de sangre, que ayudarán al equipo técnico del Super Amara Bera Bera a adaptar los entrenamientos y a fijar los objetivos de cara a esta nueva temporada.</w:t>
            </w:r>
          </w:p>
          <w:p>
            <w:pPr>
              <w:ind w:left="-284" w:right="-427"/>
              <w:jc w:val="both"/>
              <w:rPr>
                <w:rFonts/>
                <w:color w:val="262626" w:themeColor="text1" w:themeTint="D9"/>
              </w:rPr>
            </w:pPr>
            <w:r>
              <w:t>Este año el equipo cuenta con la incorporación de seis nuevas jugadoras: la extremo izquierda Mirene Moreno, la pivote Eli Cesáreo, la central Emma Boada, la lateral izquierda Manuela Pizzo (internacional argentina y procedente del Rocasa Gran Canaria) y las laterales diestras María Prieto O’Mullony y Mariane Fernandes (internacional de Brasil y procedente del Molde HK Elite De Noruega).</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 de 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https://www.notasdeprensa.es/las-jugadoras-de-super-amara-bera-bera-pasan_1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