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18/10/2017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comodidad y la variedad de ofertas son los principales fuertes de la 'compra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consultoría Más por menos ha llevado a cabo un estudio en el que explica que la 'compra online' es empleada por siete de cada diez internautas. Este hecho se debe a la comodidad que aporta el consumo a través de la web, así como el acceso a una mayor variedad de productos y de precios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avances en la tecnología y el auge de Internet han dejado de ser un misterio para la ciudadanía, los empresarios han asumido que la presencia online es imprescindible para el crecimiento de su negocio y son muchos los que dan un paso más y deciden abrir su propia tienda online. Hoy en día, siete de cada diez internautas compran online, siendo hasta un 10 % aquellos que únicamente compran por esta vía, según el informe de la consultoría Comunica más por menos. Este estudio señala que ha crecido la frecuencia de compra, así como el dinero invertido, que alcanza una media de 70 euros por internauta.</w:t>
            </w:r>
          </w:p>
          <w:p>
            <w:pPr>
              <w:ind w:left="-284" w:right="-427"/>
              <w:jc w:val="both"/>
              <w:rPr>
                <w:rFonts/>
                <w:color w:val="262626" w:themeColor="text1" w:themeTint="D9"/>
              </w:rPr>
            </w:pPr>
            <w:r>
              <w:t>Sin duda, una de las principales ventajas que promueve este sistema de compra es la comodidad y la variedad de oferta, a la que se suma los diferentes costes monetarios que puede poseer un mismo producto en diferentes servidores y que permite al comprador encontrar la mejor oferta. La flexibilidad de horario y las facilidades de pago son otras de las grandes ventajas de las plataformas online ya que hoy en día la compaginación entre la familia, el hogar y el ocio hacen de esta característica un pilar de este modelo de negocio.</w:t>
            </w:r>
          </w:p>
          <w:p>
            <w:pPr>
              <w:ind w:left="-284" w:right="-427"/>
              <w:jc w:val="both"/>
              <w:rPr>
                <w:rFonts/>
                <w:color w:val="262626" w:themeColor="text1" w:themeTint="D9"/>
              </w:rPr>
            </w:pPr>
            <w:r>
              <w:t>Por otro lado, el estudio indica que los principales incentivos que posee el usuario para acceder a una web continúan siendo la recomendación de amigos y familiares, aunque las redes sociales ganan peso entre las mujeres y los jóvenes. Además, el 71% de los compradores usa los portales de las marcas para informarse sobre el producto demandado. Estos datos demuestran que los negocios necesitan potenciar su presencia en la web, como señalan desde la empresa de diseño web Valencia StartGo Connection, “la apertura de la página web es solo el comienzo”.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StartGo Connection</w:t>
      </w:r>
    </w:p>
    <w:p w:rsidR="00C31F72" w:rsidRDefault="00C31F72" w:rsidP="00AB63FE">
      <w:pPr>
        <w:pStyle w:val="Sinespaciado"/>
        <w:spacing w:line="276" w:lineRule="auto"/>
        <w:ind w:left="-284"/>
        <w:rPr>
          <w:rFonts w:ascii="Arial" w:hAnsi="Arial" w:cs="Arial"/>
        </w:rPr>
      </w:pPr>
      <w:r>
        <w:rPr>
          <w:rFonts w:ascii="Arial" w:hAnsi="Arial" w:cs="Arial"/>
        </w:rPr>
        <w:t>Diseño Web Valencia | Agencia SEO y Marketing Digital</w:t>
      </w:r>
    </w:p>
    <w:p w:rsidR="00AB63FE" w:rsidRDefault="00C31F72" w:rsidP="00AB63FE">
      <w:pPr>
        <w:pStyle w:val="Sinespaciado"/>
        <w:spacing w:line="276" w:lineRule="auto"/>
        <w:ind w:left="-284"/>
        <w:rPr>
          <w:rFonts w:ascii="Arial" w:hAnsi="Arial" w:cs="Arial"/>
        </w:rPr>
      </w:pPr>
      <w:r>
        <w:rPr>
          <w:rFonts w:ascii="Arial" w:hAnsi="Arial" w:cs="Arial"/>
        </w:rPr>
        <w:t>696148347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https://www.notasdeprensa.es/la-comodidad-y-la-variedad-de-ofertas-son-los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Valencia E-Commerce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