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06/02/2018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cirugía plástica y estética: el tratamiento más deseado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España se sitúa como el quinto país del mundo que más operaciones estéticas realiza al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muchas las personas que se plantean dar el paso de someterse a una operación de cirugía en España, bien para mejorar alguna parte del cuerpo que genera un complejo bien para reconstruir una zona afectada por un accidente o enfermedad. Sin embargo, estas intervenciones corren un riesgo, ya que no cualquier cirujano puede realizar una intervención de este tipo. Según la Sociedad Española de Cirugía Plástica Reparadora y Estética (SECPRE) sólo el 34,83% de los españoles que se someten a una intervención de Cirugía Estética se informan de la cualificación del médico que se la realizará.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Clínica Clever, una de las clínicas de cirugía plástica y estética más conocidas de Sevilla, asegura que es fundamental pensar muy bien la intervención que se va a realizar y dejarse asesorar por el especialista a la hora de saber hasta qué punto se puede llegar.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operaciones estéticas más realizadas son el aumento de mamas, la abdominoplastia, la liposucción o la otoplastia. Pero, sin duda, la más demandada es la del aumento de mamas. En esta intervención no sólo se trata de mejorar la forma o aumentar el tamaño de los senos, sino también de elevar una mama algo caída por el paso de los años o tras la maternidad, por ejemplo. La forma de realizar esta intervención es colocando implantes mamarios a través de una incisión que puede practicarse en la areola, la axila o el surco de la mama. La prótesis se puede colocar por delante del músculo pectoral o por detrás, y la decisión de dónde se colocará depende de las características físicas del seno de la paciente, la cual será asesorada por el especialista para tomar esta decisión.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intervención se podrá llevar una vida normal a los pocos días, aunque el resultado final se apreciará entre los seis meses y el año, una vez cicatrice el tejido intervenido. En cuanto a las revisiones, se deberían realizar varias al año para comprobar la efectividad de la intervención.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Conforme avanzan la medicina y la tecnología, aparecen técnicas poco invasivas y muy demandadas por sus resultados naturales como la otoplastia o la blefaroplastia.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de ellas, la otoplastia, es una intervención que sirve para corregir algunas alteraciones estéticas en las orejas. En algunas ocasiones estas están muy separadas del cráneo o son de gran tamaño. Con la otoplastia se pueden solucionar estos problemas a través de la remodelación de su forma y contorno para conseguir una simetría con el rostro.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segunda, la blefaroplastia en Sevilla, según Clínica Clever, es una de las intervenciones más demandas. Esta intervención consiste en corregir las bolsas en los párpados inferiores y en la zona de las ojeras mediante la extracción de la grasa y el exceso de piel y músculo de los párpados. Es un proceso sencillo que puede durar entre una y tres horas, dependiendo de cada paciente. Normalmente la recuperación tras la intervención es de un periodo de 24 a 48 horas en las cuales el paciente deberá guardar reposo para evitar molestias. Los resultados se podrán comenzar a apreciar en un par de meses, mientras que el resultado definitivo se suele apreciar una vez hayan transcurrido seis meses desde la cirugía.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la cirugía estética es algo que ha dejado de ser cosa solo de mujeres, ya que cada vez más hombres se someten a algún tipo de intervención. Según datos recogidos por la agencia EFE hace años, las cifras de demanda de cirugía estética masculina se situaban en torno a un dos por ciento, mientras que en la actualidad las cifras apuntan ya a una demanda de entre el 5 y el 10 por ciento.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Clínica Clever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https://www.notasdeprensa.es/la-cirugia-plastica-y-estetica-el-tratamiento_1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Andalucia Medicina alternativa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