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FranquiciasHoy presenta su séptima edición de la publicación Espacio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este número, el portal de franquicias despliega un amplio y detallado reportaje de las franquicias de nutrición y dietética que ahonda en las claves de este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revista online Espacio Franquicia tiene como objetivo informar periódicamente sobre los sectores de la franquicia y sus protagonistas. Incluye las tendencias más actuales del sector e información de las principales marcas mostrando sus modelos de negocio, entrevistas, reportajes y un quién es quién de sus principales protagonistas.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nueva edición de la publicación, FranquiciasHoy analiza el auge de las franquicias de nutrición y dietética. Actualmente en nuestro país, hay 21 redes de franquicia de este sector que suman un total de 1.625 unidades de negocio. Las franquicias relacionadas con la nutrición y la dietética en España realizaron una inversión total de 49 millones de euros y obtuvieron una facturación de 132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de nutrición y dietética es un sector estable y seguirá manteniendo el ritmo de crecimiento. Las enseñas encuadradas dentro de este sector presentan escasas barreras de entrada para abrir una franquicia, debido a que el desembolso inicial suele ser bastante accesible en la mayor parte de los casos. Otro de los puntos fuertes de las franquicias de nutrición y dietética es la creación de empleo, gracias a la facilidad de autoempleo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Sector jovenEl consumo de productos dietéticos en España es inferior a la mayoría de los países europeos. En España, sólo el 8% de la población consume este tipo de productos, mientras que en países como Alemania el consumo puede llegar al 30%, en Francia el porcentaje es del 27% y en Reino Unido ronda el 20%. Estos datos reflejan que el sector de la nutrición y la dietética tiene un gran margen de mejora dentro del mercado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Crecimiento continuo El cambio en los hábitos de vida y alimentación saludable, unido a la reactivación del consumo privado después de la crisis, hace que los usuarios gasten más en productos de nutrición y dietética. Los consumidores se vuelven cada vez más exigentes con lo que comen y con los valores nutricionales que presentan los alimentos o productos que compran. El gusto por comer bien y por saber qué se come, el interés por llevar un estilo de vida saludable y estar bien físicamente, hace que el gasto en productos de nutrición y dietética crezca considerablemente. Dentro de este género, los suplementos deportivos y los productos dietéticos son los que mayor crecimiento representan.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Numerosos métodos y enseñasDiversas estrategias y diversas franquicias. Cada una utiliza la suya para conseguir un mayor número de ventas. Algunos ejemplos son: Método Sbelt, basado en la enseñanza de gestión de emociones para eliminar los problemas de sobrepeso; Naturhouse, que ofrece la realización de un plan dietético creado específicamente para cada cliente; o Arganium, basado en la venta de productos relacionados con la naturoterapia, la fitoterapia, productos ecológicos,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FranquiciasHoyCon más de 15 años de experiencia, FranquiciasHoy es el portal de referencia para todas las empresas franquiciadoras y todos los emprendedores e inversores en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está dirigido tanto a franquiciadores como a franquiciados, con una oferta muy variada. Desde franquicias por sector, por actividad o por inversión, hasta las noticias e informes sobre franquicias más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FranquiciasHoy es el portal donde se encuentran los emprendedores que buscan las empresas franquiciadoras con todos los datos actualizados y ofrece las oportunidades de negocio que más se ajustan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contactar con:Laura AcostaCoordinadora de Marketinglacosta@tormofranquicias.esTel.: 911 592 558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Marketing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https://www.notasdeprensa.es/franquiciashoy-presenta-su-septima-edicion-de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Franquicias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