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24/10/2017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EU Mediterrani y ABE·L se preparan para impulsar la formación logística en Barcelona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Acuerdo de colaboración Universidad-Empresa entre la Asociación por la Búsqueda de la Excelencia Logística, ABE·L y la Escola Universitària Mediterrani, centro adscrito la Universitat de Girona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mes de octubre se ha firmado el acuerdo de colaboración entre la Escola Universitària Mediterrani, centro adscrito a la Universitat de Girona y la Asociación por la Búsqueda de la Excelencia Logística.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Mediante la misma se quiere potenciar las relaciones académicas entre ambas entidades, en un marco amplio de cooperación y colaboración educativa, de forma que la suma y sinergias de sus esfuerzos sirva para ofrecer un mejor servicio a la sociedad mejorando los programas de formación y promoviendo la transferencia mutua de conocimientos entre universidad y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Acuerdo de Colaboración incluye la futura implantación del Grado Dual en Logística Industrial y de Servicios Comerciales con las siguientes líneas generales: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Participación de asociados de ABE·L, reconocidos profesionales de la logística, en la docencia del Grado Dual en Logística Industrial y de Servicios Comerciales.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Cooperación por parte de asociados de ABE·L en el diseño de las asignaturas del Grado Dual en Logística Industrial y de Servicios Comerciales en las que, por la naturaleza del presente Acuerdo Marco sean responsables académicos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Participación de asociados de ABE·L en la codirección de Trabajos Fin de Grado del mencionado título universitario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Participación de asociados de ABE·L, en la organización y exposición de ponencias en seminarios y/o conferencias relacionadas con el campo objeto del estudio del título universitario a desarrollar en las instalaciones de la Escola Universitària Mediterrani de Barcelona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Oferta de prácticas laborales en empresas del sector de la logística y/o en entornos logísticos de empresas de producción para los estudiantes del Grado Dual en Logística Industrial y de Servicios Comerciales.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Soporte para la concesión de becas/ayudas al estudio del Grado Dual en Logística Industrial y de Servicios Comerciales.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ABE·L:ABE, la Asociación para la Búsqueda de la Excelencia es una asociación privada sin ánimo de lucro formada por personas físicas, de ámbito español, ambición internacional y carácter independiente.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ABE busca unir la buena gestión con los valores como único camino para alcanzar la excelencia, en la firme creencia de que la persona excelente es buena gestora y cree en valores. Para ser excelente no basta con tener éxito en la gestión, ésta se ha de basar en principios. Los valores y el respeto en particular, deben aplicarse a todos y a todo.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EU Mediterrani (UdG):Los inicios de la Escuela Universitaria Mediterrani, centro adscrito a la Universidad de Girona, se remontan al año 1987, y desde entonces, el principal objetivo de EU MEDITERRANI ha sido preparar a sus alumnos para ser los mejores profesionales que necesitan los sectores del Turismo y del Marketing. EU MEDITERRANI ofrece en Barcelona los prestigiosos títulos universitarios oficiales de Grado en Turismo, Grado en Marketing, y el Doble Grado en Turismo y Marketing, títulos adaptados al Espacio Europeo de Educación Superior y otorgados por la Universidad de Girona. Además EU MEDITERRANI también imparte Ciclos Formativos de Grado Superior de Agencias de Viajes y Gestión de Eventos y también de Gestión de Alojamientos Turísticos con titulación oficial de la Generalitat de Catalunya.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e-deon.net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· Diseño · 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931929647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https://www.notasdeprensa.es/eu-mediterrani-y-abe-l-se-preparan-para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Logística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