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Londres el 17/05/2018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último parche de Final fantasy XIV online continúa la saga de Ivalice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tráiler adelanta los emocionantes nuevos contenidos para el 22 de mayo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Square Enix® ha anunciado hoy que Under the Moonlight, la última actualización para FINAL FANTASY® XIV: Stormblood™, estará disponible a partir del 22 de mayo. Este esperadísimo parche introduce el siguiente capítulo de la serie de asaltos de hasta 24 jugadores en Ivalice además de nuevas misiones, Trials, Dungeons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Lanzado hoy mismo, el tráiler oficial para el parche 4.3 ofrece un primer vistazo a los próximos contenidos y está disponible aquí: https://youtu.be/pvFB87gL9oo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parche 4.3 introduce multitud de contenidos e incluye una serie de actualizaciones adicionales. A continuación se detallan sus contenidos: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misiones del escenario principal – La historia de Stormblood continúa en la lejana región oriental de Doma.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misiones secundarias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asalto aliado de hasta 24 jugadores – El segundo capítulo de la popular serie Return to Ivalice lleva ahora a los jugadores a Ridorana Lighthouse.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Trial y Dungeon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misiones de tribus de bestias: Los Namazu – Una nueva serie centrada en misiones para recolectores y artesanos.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 asalto de dificultad Ultimate – Los jugadores que busquen los más grandes desafíos podrán probar sus habilidades conetra esta nueva encarnación de Ultima Weapon.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 Deep Dungeon: Heaven-on-High (Parche 4.35) – Explora la torre de 100 pisos en Ruby 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 de Forbidden Land, Eureka – The Pagos Expedition (Parche 4.36)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Linkshells entre servidores – Actualizaciones para el sistema de chat linkshell que permite a los jugadores comunicarse entre servidores fácilmente.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Actualizaciones en los oficios, el PvP, el sistema Glamour, las viviendas, las acciones musicales, nuevas y poderosas piezas de equipo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del 26 de junio, los jugadores de FINAL FANTASY XIV podrán obtener recompensas a base de invitar viejos amigos que hayan estado inactivos en el juego durante, al menos, 90 días. Esta campaña de retorno reunirá a los jugadores al mismo tiempo que recompensará a ambas partes con objetos para el juego. Más información a través del siguiente enlace: https://eu.finalfantasyxiv.com/lodestone/special/callback/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fans también podrán esperar una excitante temporada de FINAL FANTASY XIV Fan Festivals por todo el mundo. La gira empezará en Norteamérica los días 16 y 17 de noviembre de 2018 en Las Vegas, seguido por el European Fan Festival los días 2 y 3 de febrero de 2019 en La Grande Halle de La Villette en París para terminar con el Tokyo Fan Festival en marzo de 2019. Más información disponible a través de aquí: https://fanfest.finalfantasyxiv.com/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posible comprar todas las ediciones de FINAL FANTASY XIV Online, incluyendo la expansión FINAL FANTASY XIV: Stormblood en Square Enix Online Store: http://sqex.to/FFXIVStore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Enlaces relacionados: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oficial de FINAL FANTASY® XIV Online GO: www.finalfantasyxivonlinego.com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 oficial de Stormblood: http://eu.finalfantasyxiv.com/stormblood/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de la prueba gratis: http://freetrial.finalfantasyxiv.com/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Lodestone®: http://eu.finalfantasyxiv.com/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https://www.facebook.com/FinalFantasyXIV/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@FF_XIV_EN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@ffxiv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https://www.notasdeprensa.es/el-ultimo-parche-de-final-fantasy-xiv-online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Telecomunicaciones Juegos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