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'El secreto del laberinto', ópera prima del autor Francisco García Ramírez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'El secreto del laberinto', una obra en la que lo fantástico y lo real se entremezclan y que atrapará al lector desde la primera página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García Ramírez se estrena en el mundo de la narrativa con El secreto del laberinto, una novela en la que conviven diferentes líneas temporales y mundos diversos y en la que la espiritualidad funciona como hilo conductor.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“Un cuerpo sin alma no sabe vivir, no entiende su entorno, no obedece a ninguna ley ni entiende sus sentidos. Viviría inmerso en un laberinto del que solo la muerte le proporcionaría la salida”. Estas palabras guiarán tus pasos del lector a través del laberinto.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autor recorre con gran maestría los diferentes planos para presentar, poco a poco, a personajes fascinantes. La obra da comienzo con la aparición en la playa de lo que parece un náufrago, desnudo y de origen desconocido. Se trata del protagonista, Zaim, un héroe enviado por los dioses y cuyo destino se ve vinculado al de la humanidad. Por decisión de la Cúpula, sus recuerdos han sido eliminados. Los nativos lo acogen con una mezcla de amabilidad, curiosidad y temor, pues el extraño no reacciona a los estímulos ni da señales de albergar sentimiento alguno. Y es que su alma y espíritu vagan aún, sin haberse depositado en su cuerpo. El brujo de la tribu busca en las llamas divinas la señal que le hará comprender el gran misterio: ¿cuál es la misión del desconocido en el mundo de los humanos?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elemento místico es una pieza fundamental de esta novela que explora la naturaleza humana, la formación emocional de las personas y la evolución de su conciencia y su socialización. La novela nace, precisamente, de la reflexión de Francisco García acerca de la relación del ser humano con su alma y espíritu, con las vidas pasadas y las que están por venir y, en definitiva, con su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lectores viajarán hasta el año 500 a. C., donde vivirán la llegada al poder de Ciro II tras destronar a Astiages (el último rey de Media); pasarán también por la era vikinga y viajarán, a través de mundos mágicos y emocionantes, hasta la época actual, que es la conexión con el plano real. Todo esto mientras se codean con los dioses, los guerreros, los brujos y reyes —y sus correspondientes conflictos— que forman parte de la trama, y a los que el lector creerá estar conociendo en persona gracias a las descripciones del autor.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sevillano afincado en Barcelona se dedica a la fotografía y la postproducción cinematográfica. Además, es miembro de la Academia de las Artes y las Ciencias Cinematográficas de España (lo que le ha llevado, entre otras cosas, a ser jurado de los Goya). Tras dedicar su vida a la imagen, cambia ahora de registro y rescata su formación literaria para sacar a relucir su manejo de las palabras. Cabe destacar que con tan solo 15 años consiguió su primera Flor Natural y participó con éxito en diversos concursos literarios.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secreto del laberinto puede adquirirse en Agapea y Casa del Libro.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Falsaria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https://www.notasdeprensa.es/el-secreto-del-laberinto-opera-prima-del-autor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Literatura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