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Toledo 7 y 8 de abril 2017. el 10/04/2017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Grupo RE/MAX Arcoiris, reconocido en la XXII Convención Nacional con 65 premios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reconocimiento nacional otorgado por el gran trabajo, prestigio, crecimiento y elevado número de ventas inmobiliarias que el GRUPO RE/MAX Arcoiris ha realizado durante el 2016 en las Islas Canarias, lo que supone un sello de calidad para Canarias por la manera de trabajar seria y profesional, aportando un valor importante para la expansión de futuros inversores para las Islas, lo que conlleva a un aumento de puestos de trabajo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Grupo RE/MAX Arcoiris, empresa canaria del sector inmobiliario que realizó más de mil transacciones en el año 2016, ha sido galardonado en la Convención Nacional de RE/MAX con los premios más prestigiosos del país concedidos por RE/MAX España entre más de 1.344 Agentes en 113 oficinas, con un total de 65 reconocimientos tanto del grupo como individuales:</w:t>
            </w:r>
          </w:p>
          <w:p>
            <w:pPr>
              <w:ind w:left="-284" w:right="-427"/>
              <w:jc w:val="both"/>
              <w:rPr>
                <w:rFonts/>
                <w:color w:val="262626" w:themeColor="text1" w:themeTint="D9"/>
              </w:rPr>
            </w:pPr>
            <w:r>
              <w:t>Grupo RE/MAX Arcoiris  es multioficina Nº 1 de España por Transacciones, Ingresos y Agentes Asociados.</w:t>
            </w:r>
          </w:p>
          <w:p>
            <w:pPr>
              <w:ind w:left="-284" w:right="-427"/>
              <w:jc w:val="both"/>
              <w:rPr>
                <w:rFonts/>
                <w:color w:val="262626" w:themeColor="text1" w:themeTint="D9"/>
              </w:rPr>
            </w:pPr>
            <w:r>
              <w:t>RE/MAX Arcoiris Central es la oficina Nº 2 de España por Transacciones, la Nº 3 de España por Ingresos y la Nº 1 de España por Agentes Asociados.</w:t>
            </w:r>
          </w:p>
          <w:p>
            <w:pPr>
              <w:ind w:left="-284" w:right="-427"/>
              <w:jc w:val="both"/>
              <w:rPr>
                <w:rFonts/>
                <w:color w:val="262626" w:themeColor="text1" w:themeTint="D9"/>
              </w:rPr>
            </w:pPr>
            <w:r>
              <w:t>RE/MAX Arcoiris Rambla es la oficina Nº 1 de España por Transacciones, la Nº 2 por Ingresos y la Nº 2 por Agentes Asociados.</w:t>
            </w:r>
          </w:p>
          <w:p>
            <w:pPr>
              <w:ind w:left="-284" w:right="-427"/>
              <w:jc w:val="both"/>
              <w:rPr>
                <w:rFonts/>
                <w:color w:val="262626" w:themeColor="text1" w:themeTint="D9"/>
              </w:rPr>
            </w:pPr>
            <w:r>
              <w:t>Coordinadora del Grupo RE/MAX Arcoiris a quien se le otorgó el premio a mejor Coordinadora del Año: Carmen Medina</w:t>
            </w:r>
          </w:p>
          <w:p>
            <w:pPr>
              <w:ind w:left="-284" w:right="-427"/>
              <w:jc w:val="both"/>
              <w:rPr>
                <w:rFonts/>
                <w:color w:val="262626" w:themeColor="text1" w:themeTint="D9"/>
              </w:rPr>
            </w:pPr>
            <w:r>
              <w:t>Agentes del Grupo RE/MAX Arcoiris a quienes se les otorgó el premio Excutive Club por ingresos:Juan José Medina, Leonor López, Lucas Santana, Luis Elías, Manuel Santana, Manuel Soltero, Margot Segura, María Jesús Fernández, María José Domínguez, Soledad Ceballos, Maritxell Barreto, Minerva Caballero, Mónica Sánchez, Pablo Vázquez, Paloma Santana, Pilar Arroyo, Rayco Pérez, Rosario Bolaños, Salvador Varela, Slavena Stoykova, Víctor Pérez, Abraham González, Adolfo Pérez, Belinda Hernández, Carlos Javier Díaz, Carmen Benítez, Carmen Celorrio, Dulce María Pulido, Emilia Yanes, Esteban Sánchez, Francisco Pérez, Gina Pérez, Horacio Sánchez, Ivalu Di Pietro, Jonathan Herrera, José Manuel Montesdeoca y José Perera.</w:t>
            </w:r>
          </w:p>
          <w:p>
            <w:pPr>
              <w:ind w:left="-284" w:right="-427"/>
              <w:jc w:val="both"/>
              <w:rPr>
                <w:rFonts/>
                <w:color w:val="262626" w:themeColor="text1" w:themeTint="D9"/>
              </w:rPr>
            </w:pPr>
            <w:r>
              <w:t>Agentes del Grupo RE/MAX Arcoiris a quienes se les otorgó el premio Club 100% por ingresos: Adrián López, Arancha Fernández, José Manuel León, Amalia Aldrighi, Pablo Acosta y Rosa Delia Batista.</w:t>
            </w:r>
          </w:p>
          <w:p>
            <w:pPr>
              <w:ind w:left="-284" w:right="-427"/>
              <w:jc w:val="both"/>
              <w:rPr>
                <w:rFonts/>
                <w:color w:val="262626" w:themeColor="text1" w:themeTint="D9"/>
              </w:rPr>
            </w:pPr>
            <w:r>
              <w:t>Agentes del Grupo RE/MAX Arcoiris a quienes se les otorgó el premio Club de Las Estrellas I (Premio otorgado por realizar más de 25 transacciones anuales)Adrián López, Arancha Fernández, Carlos Javier Díaz, José Manuel León y Pablo Acosta.</w:t>
            </w:r>
          </w:p>
          <w:p>
            <w:pPr>
              <w:ind w:left="-284" w:right="-427"/>
              <w:jc w:val="both"/>
              <w:rPr>
                <w:rFonts/>
                <w:color w:val="262626" w:themeColor="text1" w:themeTint="D9"/>
              </w:rPr>
            </w:pPr>
            <w:r>
              <w:t>Agente del Grupo RE/MAX Arcoiris a quienes se le otorgó el premio Club de Las Estrellas II (Premio otorgado por realizar más de 50 transacciones anuales).Rosa Delia Batista.</w:t>
            </w:r>
          </w:p>
          <w:p>
            <w:pPr>
              <w:ind w:left="-284" w:right="-427"/>
              <w:jc w:val="both"/>
              <w:rPr>
                <w:rFonts/>
                <w:color w:val="262626" w:themeColor="text1" w:themeTint="D9"/>
              </w:rPr>
            </w:pPr>
            <w:r>
              <w:t>Estos reconocimientos hacen que el Grupo RE/MAX Arcoiris se convierta en la Multioficina número UNO de España por 9º año consecutivo. Acumulando en el último año 1.070 transacciones realizadas, que son muestra del trabajo duro y constante donde se ha visto el compromiso de muchos integrantes que han hecho posible expandir el nombre de las Islas Canarias a nivel mundial, ofreciendo un sello diferenciador y de calidad en el mercado inmobiliario y dando un gran empuje a Canarias como destino de inversión más atractivo del momento gracias a la magnitud del Grupo RE/MAX Arcoiris.</w:t>
            </w:r>
          </w:p>
          <w:p>
            <w:pPr>
              <w:ind w:left="-284" w:right="-427"/>
              <w:jc w:val="both"/>
              <w:rPr>
                <w:rFonts/>
                <w:color w:val="262626" w:themeColor="text1" w:themeTint="D9"/>
              </w:rPr>
            </w:pPr>
            <w:r>
              <w:t>El Grupo RE/MAX Arcoiris cuenta con cuatro impresionantes oficinas en las Islas Canarias y con más de ciento sesenta agentes asociados. Dos de ellas en la Isla de Tenerife (RE/MAX Arcoiris Rambla en la Rambla de Santa Cruz, 139, Santa Cruz de Tenerife y RE/MAX Arcoiris Norte en la Avenida Sor Soledad Cobián, 9, La Orotava) y las otras dos oficinas se encuentran en la isla de Gran Canaria (RE/MAX Arcoiris en Callejón del Castillo, 8, Telde y RE/MAX Arcoiris Central en la Avenida Mesa y López, 63, Las Palmas de Gran Canaria).</w:t>
            </w:r>
          </w:p>
          <w:p>
            <w:pPr>
              <w:ind w:left="-284" w:right="-427"/>
              <w:jc w:val="both"/>
              <w:rPr>
                <w:rFonts/>
                <w:color w:val="262626" w:themeColor="text1" w:themeTint="D9"/>
              </w:rPr>
            </w:pPr>
            <w:r>
              <w:t>RE/MAX es la red internacional de franquicias inmobiliarias líder en ventas en el mundo; RE/MAX España pertenece al selecto grupo de las cincuenta mejores empresas para trabajar en España, ocupando el puesto número doce en el ranking, lo que la acredita como una empresa de avanzado desarrollo dentro del sector inmobiliario en continua innovación y crecimiento, tanto a nivel expansión como en el grado tan elevado de creación de negocio.</w:t>
            </w:r>
          </w:p>
          <w:p>
            <w:pPr>
              <w:ind w:left="-284" w:right="-427"/>
              <w:jc w:val="both"/>
              <w:rPr>
                <w:rFonts/>
                <w:color w:val="262626" w:themeColor="text1" w:themeTint="D9"/>
              </w:rPr>
            </w:pPr>
            <w:r>
              <w:t>Mercy DávilaConsultora de ComunicaciónMail: mercedes.davila @remax.esTeléfono: 928 05 22 05 · 646 286 766</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Mercy Dávila Tovar</w:t>
      </w:r>
    </w:p>
    <w:p w:rsidR="00C31F72" w:rsidRDefault="00C31F72" w:rsidP="00AB63FE">
      <w:pPr>
        <w:pStyle w:val="Sinespaciado"/>
        <w:spacing w:line="276" w:lineRule="auto"/>
        <w:ind w:left="-284"/>
        <w:rPr>
          <w:rFonts w:ascii="Arial" w:hAnsi="Arial" w:cs="Arial"/>
        </w:rPr>
      </w:pPr>
      <w:r>
        <w:rPr>
          <w:rFonts w:ascii="Arial" w:hAnsi="Arial" w:cs="Arial"/>
        </w:rPr>
        <w:t>Coordinadora Grupo RE/MAX Arcoiris</w:t>
      </w:r>
    </w:p>
    <w:p w:rsidR="00AB63FE" w:rsidRDefault="00C31F72" w:rsidP="00AB63FE">
      <w:pPr>
        <w:pStyle w:val="Sinespaciado"/>
        <w:spacing w:line="276" w:lineRule="auto"/>
        <w:ind w:left="-284"/>
        <w:rPr>
          <w:rFonts w:ascii="Arial" w:hAnsi="Arial" w:cs="Arial"/>
        </w:rPr>
      </w:pPr>
      <w:r>
        <w:rPr>
          <w:rFonts w:ascii="Arial" w:hAnsi="Arial" w:cs="Arial"/>
        </w:rPr>
        <w:t>928052205 - 64628676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https://www.notasdeprensa.es/el-grupo-remax-arcoiris-reconocido-en-la-xxii</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Inmobiliaria Canarias Emprendedores Recursos humanos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