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19/06/2017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Grupo La Guardia&Moreira seguirá creciendo a través del sistema de franquicia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Con más de  75 años de historia e integrada en IBERGROUP, uno de los principales distribuidores del sector de la construcción en España, cuenta  ya con 5 franquiciados en la Comunidad de Madrid y Galicia, además de sus delegaciones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Guardia and Moreira ha sido y sigue siendo, una empresa de carácter, moderna y comprometida con los nuevos tiempos. Especialistas en baño y cerámica, pero también en materiales de fontanería, climatización, calefacción y construcción, ofrece a todas las personas que tengan experiencia en el sector, la posibilidad de unirse a su grupo y mejorar la rentabilidad y la facturación de sus empresas, a través de tres aspectos clave:</w:t></w:r></w:p>	<w:p><w:pPr><w:ind w:left="-284" w:right="-427"/>	<w:jc w:val="both"/><w:rPr><w:rFonts/><w:color w:val="262626" w:themeColor="text1" w:themeTint="D9"/></w:rPr></w:pPr><w:r><w:t>Stock inicial de producto para exposición en depósito.</w:t></w:r></w:p>	<w:p><w:pPr><w:ind w:left="-284" w:right="-427"/>	<w:jc w:val="both"/><w:rPr><w:rFonts/><w:color w:val="262626" w:themeColor="text1" w:themeTint="D9"/></w:rPr></w:pPr><w:r><w:t>Gestión administrativa integral para que el Franquiciado dedique su tiempo a lo realmente productivo.</w:t></w:r></w:p>	<w:p><w:pPr><w:ind w:left="-284" w:right="-427"/>	<w:jc w:val="both"/><w:rPr><w:rFonts/><w:color w:val="262626" w:themeColor="text1" w:themeTint="D9"/></w:rPr></w:pPr><w:r><w:t>Posibilidad de convertirse en distribuidor oficial de los mejores proveedores del sector: Roca, Gala, Laufen, Grohe, Presto, Geberit, Baxi, Junkers, Saunier Duval, Irsap, Frankische, Schulter System, Pladurr, Velux, Sika, Mapei.</w:t></w:r></w:p><w:p><w:pPr><w:ind w:left="-284" w:right="-427"/>	<w:jc w:val="both"/><w:rPr><w:rFonts/><w:color w:val="262626" w:themeColor="text1" w:themeTint="D9"/></w:rPr></w:pPr><w:r><w:t>Además, La Guardia and Moreira, en el ánimo de adaptarse a las circunstancias del mercado español, ofrece dos modalidades de franquicia:</w:t></w:r></w:p>	<w:p><w:pPr><w:ind w:left="-284" w:right="-427"/>	<w:jc w:val="both"/><w:rPr><w:rFonts/><w:color w:val="262626" w:themeColor="text1" w:themeTint="D9"/></w:rPr></w:pPr><w:r><w:t>La Guardia and Moreira MULTIMAT, orientada a la venta de artículos para fontanería, calefacción y construcción</w:t></w:r></w:p>	<w:p><w:pPr><w:ind w:left="-284" w:right="-427"/>	<w:jc w:val="both"/><w:rPr><w:rFonts/><w:color w:val="262626" w:themeColor="text1" w:themeTint="D9"/></w:rPr></w:pPr><w:r><w:t>La Guardia and Moreira CERÁMICA and BAÑO, orientada a la venta de artículos de primeras marcas para cuarto de baño y colecciones de cerámica de última tendencia.</w:t></w:r></w:p><w:p><w:pPr><w:ind w:left="-284" w:right="-427"/>	<w:jc w:val="both"/><w:rPr><w:rFonts/><w:color w:val="262626" w:themeColor="text1" w:themeTint="D9"/></w:rPr></w:pPr><w:r><w:t>Sus mercados de interés en esta primera fase de su expansión se centran en la Comunidad de Madrid y en Galicia, donde su penetración es grande tanto por el lado de sus delegaciones propias, como la de sus franquiciados.</w:t></w:r></w:p><w:p><w:pPr><w:ind w:left="-284" w:right="-427"/>	<w:jc w:val="both"/><w:rPr><w:rFonts/><w:color w:val="262626" w:themeColor="text1" w:themeTint="D9"/></w:rPr></w:pPr><w:r><w:t>La economía actual y en concreto el sector del baño, la climatización y materiales de construcción, exige el respaldo de grupos empresariales fuertes que puedan ofrecer respuestas rápidas y adaptadas al cliente. Y esto es lo que ofrece a todos sus asociados La Guardia and Moreira.</w:t></w:r></w:p><w:p><w:pPr><w:ind w:left="-284" w:right="-427"/>	<w:jc w:val="both"/><w:rPr><w:rFonts/><w:color w:val="262626" w:themeColor="text1" w:themeTint="D9"/></w:rPr></w:pPr><w:r><w:t>Condiciones económicas </w:t></w:r></w:p>	<w:p><w:pPr><w:ind w:left="-284" w:right="-427"/>	<w:jc w:val="both"/><w:rPr><w:rFonts/><w:color w:val="262626" w:themeColor="text1" w:themeTint="D9"/></w:rPr></w:pPr><w:r><w:t>Inversión Total: 15.000€ + 3.000€ de Canon de Entrada</w:t></w:r></w:p>	<w:p><w:pPr><w:ind w:left="-284" w:right="-427"/>	<w:jc w:val="both"/><w:rPr><w:rFonts/><w:color w:val="262626" w:themeColor="text1" w:themeTint="D9"/></w:rPr></w:pPr><w:r><w:t>Actualmente tiene 14 establecimientos propios y 5 franquiciados </w:t></w:r></w:p>	<w:p><w:pPr><w:ind w:left="-284" w:right="-427"/>	<w:jc w:val="both"/><w:rPr><w:rFonts/><w:color w:val="262626" w:themeColor="text1" w:themeTint="D9"/></w:rPr></w:pPr><w:r><w:t>No hay royalty</w:t></w:r></w:p>	<w:p><w:pPr><w:ind w:left="-284" w:right="-427"/>	<w:jc w:val="both"/><w:rPr><w:rFonts/><w:color w:val="262626" w:themeColor="text1" w:themeTint="D9"/></w:rPr></w:pPr><w:r><w:t>Duración Contrato:5 años</w:t></w:r></w:p><w:p><w:pPr><w:ind w:left="-284" w:right="-427"/>	<w:jc w:val="both"/><w:rPr><w:rFonts/><w:color w:val="262626" w:themeColor="text1" w:themeTint="D9"/></w:rPr></w:pPr><w:r><w:t>La Central ayudará a poder centrar la actividad diaria en aquello que realmente es importante, ocupándose ellos de todas las actividades secundarias que quitan tiempo en el día a día a los empresarios del sector.</w:t></w:r></w:p><w:p><w:pPr><w:ind w:left="-284" w:right="-427"/>	<w:jc w:val="both"/><w:rPr><w:rFonts/><w:color w:val="262626" w:themeColor="text1" w:themeTint="D9"/></w:rPr></w:pPr><w:r><w:t>Para más información:Beatriz Vegabvega@tormofranquicias.es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Claudia Montes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Coordinadora de Marketing Tormo Franquicias Consulting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911 592 558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https://www.notasdeprensa.es/el-grupo-la-guardiamoreira-seguira-creciendo-a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Construcción y Materiales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