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Doctor Diego Tomás Ivancich explica las señales para detectar el cáncer de mama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19 de octubre se celebra el Día Contra el Cáncer de Mama como muestra del compromiso en la lucha contra la enfermedad. Es el tumor más frecuente en mujeres occidentales; en España se diagnostican alrededor de 25.000 nuevos cánceres de este tipo al año. Sus síntomas iniciales suelen ignorarse, aunque conocerlos es una medida preventiva para detectarlo a tiempo; por ello, el Dr. Diego Tomás Ivancich, director de la prestigiosa clínica que lleva su nombre, comparte cuáles podrían ser esas primeras señales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primeros síntomas que podrían resultar ser un cáncer de este tipo está relacionado con una pérdida de peso repentina. De cinco o más kilos sin motivo aparente. Se sufre hipermetabolismo, es decir, un gasto energético incrementado. Esto puede estar debido a una falta de apetito, sensación de saciedad, dificultad para tragar o incluso síntomas de ansiedad. El cansancio es  una señal común después de una jornada laboral o al acabar el día; el riesgo empieza a existir cuando el cansancio se convierte en algo crónico a pesar de dedicar el tiempo recomendable al descanso.</w:t>
            </w:r>
          </w:p>
          <w:p>
            <w:pPr>
              <w:ind w:left="-284" w:right="-427"/>
              <w:jc w:val="both"/>
              <w:rPr>
                <w:rFonts/>
                <w:color w:val="262626" w:themeColor="text1" w:themeTint="D9"/>
              </w:rPr>
            </w:pPr>
            <w:r>
              <w:t>Otro síntoma que siempre debe considerarse una alerta ya sea por cáncer de mama o cualquier otra enfermedad es cuando se experimenta un sangrado o hemorragia anormal. </w:t>
            </w:r>
          </w:p>
          <w:p>
            <w:pPr>
              <w:ind w:left="-284" w:right="-427"/>
              <w:jc w:val="both"/>
              <w:rPr>
                <w:rFonts/>
                <w:color w:val="262626" w:themeColor="text1" w:themeTint="D9"/>
              </w:rPr>
            </w:pPr>
            <w:r>
              <w:t>Abultamientos. La mayoría suelen ser benignos, suelen aparecer por una infección o quistes; no obstante siempre han de ser analizados por profesionales médicos para descartar el cáncer. Otro signo a tener en cuenta es una posible alteración en la piel,  un síntoma referido a la piel que cubre el seno; suele aparecer enrojecimiento, úlceras, cambios de color o formación de hoyuelos.</w:t>
            </w:r>
          </w:p>
          <w:p>
            <w:pPr>
              <w:ind w:left="-284" w:right="-427"/>
              <w:jc w:val="both"/>
              <w:rPr>
                <w:rFonts/>
                <w:color w:val="262626" w:themeColor="text1" w:themeTint="D9"/>
              </w:rPr>
            </w:pPr>
            <w:r>
              <w:t>Con respecto a un posible hundimiento del pezón: la retracción o hundimiento del pezón es uno de los signos más claros para evidenciar un cáncer de mama. Suele ocurrir cuando el tumor está en el centro de la mama.</w:t>
            </w:r>
          </w:p>
          <w:p>
            <w:pPr>
              <w:ind w:left="-284" w:right="-427"/>
              <w:jc w:val="both"/>
              <w:rPr>
                <w:rFonts/>
                <w:color w:val="262626" w:themeColor="text1" w:themeTint="D9"/>
              </w:rPr>
            </w:pPr>
            <w:r>
              <w:t>Dolor en el seno. En las primeras fases de la enfermedad es poco común percibir dolor al palpar o apretar la mama. No obstante, cuando el cáncer ha avanzado, se produce un aumento en la sensibilidad y el dolor solo con tocarlos. Es importante atender si una de las mamas está más inflamada o de un tamaño poco habitual; es un síntoma clave para dar con la enfermedad a tiempo.</w:t>
            </w:r>
          </w:p>
          <w:p>
            <w:pPr>
              <w:ind w:left="-284" w:right="-427"/>
              <w:jc w:val="both"/>
              <w:rPr>
                <w:rFonts/>
                <w:color w:val="262626" w:themeColor="text1" w:themeTint="D9"/>
              </w:rPr>
            </w:pPr>
            <w:r>
              <w:t>Secreción del pezón. A veces, no suele significar un problema y desaparece con los días; sin embargo es un signo común en todas las mujeres que padecen o han padecido cáncer de mama, la manifestación de una secreción maloliente en uno de los pezones.</w:t>
            </w:r>
          </w:p>
          <w:p>
            <w:pPr>
              <w:ind w:left="-284" w:right="-427"/>
              <w:jc w:val="both"/>
              <w:rPr>
                <w:rFonts/>
                <w:color w:val="262626" w:themeColor="text1" w:themeTint="D9"/>
              </w:rPr>
            </w:pPr>
            <w:r>
              <w:t>Algunos factores de riesgo: ser mujer mayor de 55 años, tener antecedentes familiares que hayan sufrido la enfermedad, haber iniciado el ciclo menstrual antes de los 12 años, experimentar una menopausia tardía o prematura u obesidad.</w:t>
            </w:r>
          </w:p>
          <w:p>
            <w:pPr>
              <w:ind w:left="-284" w:right="-427"/>
              <w:jc w:val="both"/>
              <w:rPr>
                <w:rFonts/>
                <w:color w:val="262626" w:themeColor="text1" w:themeTint="D9"/>
              </w:rPr>
            </w:pPr>
            <w:r>
              <w:t>El Dr. Diego Tomás Ivancich recomienda, como estrategia clave para detectar a tiempo la enfermedad o comprobar que no existe ninguna anomalía, que cada mujer acuda a su ginecólogo. Es preciso realizarse una mamografía cada 1 o 2 años en mujeres entre 40 y 50, y cada año, en mujeres de más de 50 años. En mujeres con antecedentes familiares de cáncer de mama se deberían empezar las mamografías antes de los 40 años.</w:t>
            </w:r>
          </w:p>
          <w:p>
            <w:pPr>
              <w:ind w:left="-284" w:right="-427"/>
              <w:jc w:val="both"/>
              <w:rPr>
                <w:rFonts/>
                <w:color w:val="262626" w:themeColor="text1" w:themeTint="D9"/>
              </w:rPr>
            </w:pPr>
            <w:r>
              <w:t>Acerca del Doctor Diego Tomás Ivancich El Dr Diego Tomás Ivancich es especialista en Cirugía Plástica vía MIR y miembro numerario de la SECPRE, contando con más de 20 años de experiencia centrados en el campo de la cirugía estética.Cuenta con más de 10.000 cirugías realizadas y asiste periódicamente a los congresos más importantes de su especialidad para estar siempre al día, y con los años se ha convertido en un referente para los medios de comunicación, donde es habitual verle o escucharle, así como para las periodistas de belleza, por su solvencia en la materia y credibilidad. Por su dilatada experiencia es uno de los profesionales más preciados en España y solicitado para casos de secuelas y malos resultados de cirugía estética.Sus consultas se caracterizan por su empatía con los pacientes, su trato exquisito y sobre todo por resolver complejos y problemas de autoestima con discreción y con trato individual y personalizado, dedicando a cada paciente el tiempo necesario para resolver todas sus dudas.Todos los tratamientos se realizan en hospitales de la CAM y los postoperatorios son llevados directamente por él, contando los pacientes con su teléfono personal para localizarle las 24 horas del día para su tranquilidad.El Dr Tomás no trabaja para empresas comerciales o clínicas franquicias, para asegurar una atención rigurosa y los mejores estándares de calidad.</w:t>
            </w:r>
          </w:p>
          <w:p>
            <w:pPr>
              <w:ind w:left="-284" w:right="-427"/>
              <w:jc w:val="both"/>
              <w:rPr>
                <w:rFonts/>
                <w:color w:val="262626" w:themeColor="text1" w:themeTint="D9"/>
              </w:rPr>
            </w:pPr>
            <w:r>
              <w:t>El éxito del Dr Diego Tomás en cirugía mamaria se basa en la resolución de problemas de prótesis ya operados y en su enfoque quirúrgico basado en dar prioridad a la forma y no solo al volumen de las mamas.</w:t>
            </w:r>
          </w:p>
          <w:p>
            <w:pPr>
              <w:ind w:left="-284" w:right="-427"/>
              <w:jc w:val="both"/>
              <w:rPr>
                <w:rFonts/>
                <w:color w:val="262626" w:themeColor="text1" w:themeTint="D9"/>
              </w:rPr>
            </w:pPr>
            <w:r>
              <w:t>+info: www.doctoralia.es/medico/tomas+ivancich+diego-10365798http://clinicacirugiaesteticamadrid.com/Calle San Germán, 8 -1º B - 28020 MADRID Teléfono: 915 56 78 15</w:t>
            </w:r>
          </w:p>
          <w:p>
            <w:pPr>
              <w:ind w:left="-284" w:right="-427"/>
              <w:jc w:val="both"/>
              <w:rPr>
                <w:rFonts/>
                <w:color w:val="262626" w:themeColor="text1" w:themeTint="D9"/>
              </w:rPr>
            </w:pPr>
            <w:r>
              <w:t>Seguir al Doctor Diego Tomás Ivancich en:Facebook: Doctor Diego Tomás Ivancich Instagram: @drdiegotomasivancich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Doctor Diego Tomás Ivancich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910 66 51 78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https://www.notasdeprensa.es/el-doctor-diego-tomas-ivancich-explica-las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