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24 de enero llega la beta abierta de Legends Of Runeterra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Cualquiera que haya participado en las versiones de prueba del año pasado, que ya se haya preinscrito para la versión de PC o que se asegure de hacerlo antes de las 08:59 del 20 de enero podrá acceder al juego un día antes, el 23 de enero a las 20:00. Entre las novedades destacan el modo clasificatorio, la lista de amigos, una característica de desafíos amistosos y nuevos tableros y guardianes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quiere empezar el 2020 con fuerza y, para eso, anuncia el lanzamiento de la beta abierta de Legends of Runeterra en PC para el próximo 24 de enero a las 20:00. Los jugadores que ya hayan participado en las versiones de prueba del año pasado o que estén preinscritos antes del 20 de enero a las 08:59, podrán acceder un día antes (el 23 de enero a las 20:00) al título de cartas para PC ambientado en el universo de League of Legends.</w:t>
            </w:r>
          </w:p>
          <w:p>
            <w:pPr>
              <w:ind w:left="-284" w:right="-427"/>
              <w:jc w:val="both"/>
              <w:rPr>
                <w:rFonts/>
                <w:color w:val="262626" w:themeColor="text1" w:themeTint="D9"/>
              </w:rPr>
            </w:pPr>
            <w:r>
              <w:t>Hasta ahora, se ha podido jugar a LoR en dos ocasiones durante las versiones de prueba de acceso limitado. A partir del 24 de enero a las 20:00, el juego pasará a ser de acceso abierto, y cualquiera podrá crear una cuenta y comenzar a jugar de forma gratuita en https://playruneterra.com/es-es.</w:t>
            </w:r>
          </w:p>
          <w:p>
            <w:pPr>
              <w:ind w:left="-284" w:right="-427"/>
              <w:jc w:val="both"/>
              <w:rPr>
                <w:rFonts/>
                <w:color w:val="262626" w:themeColor="text1" w:themeTint="D9"/>
              </w:rPr>
            </w:pPr>
            <w:r>
              <w:t>Hay que destacar que todas las cuentas serán reiniciadas por completo para la beta abierta; sin embargo, se trata de la última vez que los jugadores tendrán que empezar de cero el progreso en LoR.</w:t>
            </w:r>
          </w:p>
          <w:p>
            <w:pPr>
              <w:ind w:left="-284" w:right="-427"/>
              <w:jc w:val="both"/>
              <w:rPr>
                <w:rFonts/>
                <w:color w:val="262626" w:themeColor="text1" w:themeTint="D9"/>
              </w:rPr>
            </w:pPr>
            <w:r>
              <w:t>Riot ha modificado la economía dentro de LoR, lo cual impactará sobre el valor de las monedas (la divisa propia de LoR, equivalente a los Riot Points usados en League of Legends) y la experiencia que se recibe por cada partida ganada. El 22 de enero saldrá un artículo que explicará en profundidad estos cambios a la economía.</w:t>
            </w:r>
          </w:p>
          <w:p>
            <w:pPr>
              <w:ind w:left="-284" w:right="-427"/>
              <w:jc w:val="both"/>
              <w:rPr>
                <w:rFonts/>
                <w:color w:val="262626" w:themeColor="text1" w:themeTint="D9"/>
              </w:rPr>
            </w:pPr>
            <w:r>
              <w:t>Con motivo del reinicio de cuentas, todos aquellos jugadores que gastaron dinero para desbloquear contenido recuperarán sus monedas para volverlas a invertir en lo que deseen. Debido a los cambios en la economía el número total de monedas será distinto, pero el poder adquisitivo será el mismo, ya que los precios de los artículos de la tienda también serán modificados.</w:t>
            </w:r>
          </w:p>
          <w:p>
            <w:pPr>
              <w:ind w:left="-284" w:right="-427"/>
              <w:jc w:val="both"/>
              <w:rPr>
                <w:rFonts/>
                <w:color w:val="262626" w:themeColor="text1" w:themeTint="D9"/>
              </w:rPr>
            </w:pPr>
            <w:r>
              <w:t>La beta abierta llega con importantes novedades con respecto a la última versión de prueba realizada en noviembre de 2019. Una de las más importantes será el nuevo modo clasificatorio, que seguirá el mismo sistema de ligas y divisiones que el establecido en League of Legends, con la diferencia de que no existirán las promociones, una vez se alcancen 100LP se ascenderá directamente.</w:t>
            </w:r>
          </w:p>
          <w:p>
            <w:pPr>
              <w:ind w:left="-284" w:right="-427"/>
              <w:jc w:val="both"/>
              <w:rPr>
                <w:rFonts/>
                <w:color w:val="262626" w:themeColor="text1" w:themeTint="D9"/>
              </w:rPr>
            </w:pPr>
            <w:r>
              <w:t>La primera temporada clasificatoria de LoR comenzará con la beta y durará hasta el lanzamiento oficial del juego. Una vez terminada, los jugadores recibirán un icono que variará en función de la división más alta que hayan alcanzado.</w:t>
            </w:r>
          </w:p>
          <w:p>
            <w:pPr>
              <w:ind w:left="-284" w:right="-427"/>
              <w:jc w:val="both"/>
              <w:rPr>
                <w:rFonts/>
                <w:color w:val="262626" w:themeColor="text1" w:themeTint="D9"/>
              </w:rPr>
            </w:pPr>
            <w:r>
              <w:t>La lista de amigos estará disponible desde el primer día para que los jugadores empiecen a retarse unos a otros en los desafíos amistosos. Además, se actualizarán más de 20 cartas (incluida una revisión completa de Anivia) y se implementarán varias mejoras. El 22 de enero a las 20:00 se publicarán las notas de la versión completas.</w:t>
            </w:r>
          </w:p>
          <w:p>
            <w:pPr>
              <w:ind w:left="-284" w:right="-427"/>
              <w:jc w:val="both"/>
              <w:rPr>
                <w:rFonts/>
                <w:color w:val="262626" w:themeColor="text1" w:themeTint="D9"/>
              </w:rPr>
            </w:pPr>
            <w:r>
              <w:t>LoR contará con nuevos elementos personalizables en las partidas: los tableros y guardianes. Se trata de otra forma más de que los jugadores puedan mostrar su personalidad y estilo de juego en las partidas. Todos los que participen en la beta abierta recibirán un guardián poro lunar exclusivo cuando tenga lugar el lanzamiento completo en 2020.</w:t>
            </w:r>
          </w:p>
          <w:p>
            <w:pPr>
              <w:ind w:left="-284" w:right="-427"/>
              <w:jc w:val="both"/>
              <w:rPr>
                <w:rFonts/>
                <w:color w:val="262626" w:themeColor="text1" w:themeTint="D9"/>
              </w:rPr>
            </w:pPr>
            <w:r>
              <w:t>Legends of Runeterra se lanzará oficialmente más adelante este año tanto para PC como para móvil, y será totalmente compatible con el juego cruzado entre ambas plataformas. Los jugadores conservarán todo el contenido que hayan obtenido durante la beta abierta.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https://www.notasdeprensa.es/el-24-de-enero-llega-la-beta-abierta-de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