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 el 11/02/2020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E-SHOW lanza en Barcelona la nueva feria, líder en Londres, TFM (Technology for Marketing)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E-SHOW acogerá TFM, la feria líder del sector en UK que se ha consolidado como principal punto de encuentro entre directivos y profesionales del MarTech. Ambas ferias tendrán lugar el 31 de marzo y 1 de abril en el pabellón 1 de Fira de Barcelona (Montjuïc) atrayendo a más de 10.000 profesionales del eCommerce y Marketing Digital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la adquisición por parte de CloserStill Media, la empresa británica líder en la organización de ferias internacionales con más de 80 salones tecnológicos alrededor del mundo, E-SHOW presenta una serie de novedades para captar nuevos visitantes y expositores.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Bajo el lema “More Digital Business”, las empresas y speakers más destacados del panorama digital formarán parte de esta nueva edición. Coca-Cola, Unilever, Lola Market, P and G, Nespresso, SEAT, Dyson, La Caixa, Ametller Origen y Go Zero Waste son algunas de las confirmadas.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E-SHOW y Technology for Marketing contarán este año con más de 200 conferencias repartidas en los nueve auditorios tematizados que ayudaran a los visitantes a dar con los contenidos que más les interesan, como: Omnichannel, Customer Experience, CRO – Conversion Rate Optimization, Market Place Circus, Key notes Theater, Edelivery  and  Crossborder, Clinic SEO, Digital Strategy y Breaking Technologies.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TFM se analizarán los cambios de hábito del consumidor y la irrupción de las nuevas generaciones (nativas digitales) que están marcando el pulso de lo que va a ser tendencia en el Marketing online. Además, se tratarán temas como la Inteligencia artificial, la realidad virtual y aumentada, la detección facial, las búsquedas por voz y la publicidad programada, entre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Firmas líderes del sector como UPS, Correos, Tipsa, Vtex, Minderest, Aktios, Zoho, Hubspot, Emred, Retail Rocket, Aplázame, Pagantis Cofidís o Cetelem ya han confirmado su asistencia.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Otra de las novedades para los más de 100 expositores presentes en E-SHOW y TFM, es el alto ROI programado, gracias a la plataforma CONCIERGE, por el que se puede confirmar la asistencia a la feria de 1.500 ejecutivos de las principales compañías con mayor inversión en el sector digital.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Closer Still Media TecnologíaCloserStill Media, que ya organizaba los eventos tecnológicos de Commerce Expo y Technology for Marketing en Londres y Singapur, ha adquirido recientemente la feria E-SHOW. Invierte en nuevos recursos, amplía su oferta y expande así su cartera de ferias a nivel internacional.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información, acreditaciones o entrevistas, contactar con: Jèssica Casado, jessica.casado@the-eworld.com / 933 094 941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Jessica Casado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933094941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https://www.notasdeprensa.es/e-show-lanza-en-barcelona-la-nueva-feria-lider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Telecomunicaciones Marketing Emprendedores Logística Eventos E-Commerce Dispositivos móviles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