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CreditoCajero lanza nuevos productos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crédito online está siendo el respiro de muchas familias, es por eso que desde CréditoCajero siguen innovando para dar con nuevos productos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el mundo de los créditos está creciendo a pasos de gigante. Cada vez son más las personas que deciden hacer frente a sus gastos, imprevistos o necesidades a través de un crédito o préstamo. Algunos deciden acudir a su entidad bancaria de confianza a solicitarlo, pero otras personas prefieren no perder el tiempo y solicitarlo de forma online a través de CreditoCajero.</w:t>
            </w:r>
          </w:p>
          <w:p>
            <w:pPr>
              <w:ind w:left="-284" w:right="-427"/>
              <w:jc w:val="both"/>
              <w:rPr>
                <w:rFonts/>
                <w:color w:val="262626" w:themeColor="text1" w:themeTint="D9"/>
              </w:rPr>
            </w:pPr>
            <w:r>
              <w:t>¿Qué es CreditoCajero?CreditoCajero es una entidad online dispuesta a prestar el dinero que precisan sus usuarios. En el día a día las personas ya no solicitan sus servicios para saldar solamente sus cuentas, también deciden contactar con esta empresa para financiar los regalos de Navidad, las vacaciones de verano o las clases de inglés de un campamento de los niños. Los créditos se están convirtiendo en el día a día por lo que los nuevos productos financieros son una realidad en CreditoCajero.</w:t>
            </w:r>
          </w:p>
          <w:p>
            <w:pPr>
              <w:ind w:left="-284" w:right="-427"/>
              <w:jc w:val="both"/>
              <w:rPr>
                <w:rFonts/>
                <w:color w:val="262626" w:themeColor="text1" w:themeTint="D9"/>
              </w:rPr>
            </w:pPr>
            <w:r>
              <w:t>¿Cuáles son los valores principales de CreditoCajero?Lo cierto es muchos clientes confían en esta empresa para realizar el pedido del dinero que necesitan. Estos usuarios, una vez reciben un crédito con CreditoCajero y después de devolverlo en el plazo estimado, suelen volver a solicitar otro – algunos de forma inmediata y otros, más adelante. Con el objetivo de que todo el mundo conozca sus valores principales, a continuación, los exponemos:</w:t>
            </w:r>
          </w:p>
          <w:p>
            <w:pPr>
              <w:ind w:left="-284" w:right="-427"/>
              <w:jc w:val="both"/>
              <w:rPr>
                <w:rFonts/>
                <w:color w:val="262626" w:themeColor="text1" w:themeTint="D9"/>
              </w:rPr>
            </w:pPr>
            <w:r>
              <w:t>
                <w:p>
                  <w:pPr>
                    <w:ind w:left="-284" w:right="-427"/>
                    <w:jc w:val="both"/>
                    <w:rPr>
                      <w:rFonts/>
                      <w:color w:val="262626" w:themeColor="text1" w:themeTint="D9"/>
                    </w:rPr>
                  </w:pPr>
                  <w:r>
                    <w:t>Rapidez en la entrega. Cuentan con un sistema de verificación automática. De esta manera podrán saber si los datos facilitados por el usuario son reales, si cumple con los requisitos que ellos establecen y si pueden proporcionar la cantidad que necesita. Normalmente el cliente tiene la respuesta en tan solo 10 minutos. ¡Uno de los más rápidos del mercado!</w:t>
                  </w:r>
                </w:p>
              </w:t>
            </w:r>
          </w:p>
          <w:p>
            <w:pPr>
              <w:ind w:left="-284" w:right="-427"/>
              <w:jc w:val="both"/>
              <w:rPr>
                <w:rFonts/>
                <w:color w:val="262626" w:themeColor="text1" w:themeTint="D9"/>
              </w:rPr>
            </w:pPr>
            <w:r>
              <w:t>
                <w:p>
                  <w:pPr>
                    <w:ind w:left="-284" w:right="-427"/>
                    <w:jc w:val="both"/>
                    <w:rPr>
                      <w:rFonts/>
                      <w:color w:val="262626" w:themeColor="text1" w:themeTint="D9"/>
                    </w:rPr>
                  </w:pPr>
                  <w:r>
                    <w:t>Integridad como valor central. Desde el primer instante, con total transparencia muestran la cantidad que debes devolver una vez disfrutado del crédito. Así ningún cliente se lleva una sorpresa desagradable y sabe en todo momento cuál es el tipo de interés, la cuantía a disfrutar y el plazo temporal con el que cuenta.</w:t>
                  </w:r>
                </w:p>
              </w:t>
            </w:r>
          </w:p>
          <w:p>
            <w:pPr>
              <w:ind w:left="-284" w:right="-427"/>
              <w:jc w:val="both"/>
              <w:rPr>
                <w:rFonts/>
                <w:color w:val="262626" w:themeColor="text1" w:themeTint="D9"/>
              </w:rPr>
            </w:pPr>
            <w:r>
              <w:t>
                <w:p>
                  <w:pPr>
                    <w:ind w:left="-284" w:right="-427"/>
                    <w:jc w:val="both"/>
                    <w:rPr>
                      <w:rFonts/>
                      <w:color w:val="262626" w:themeColor="text1" w:themeTint="D9"/>
                    </w:rPr>
                  </w:pPr>
                  <w:r>
                    <w:t>Flexibilidad y discreción. Un valor muy importante de CreditoCajero.es es que está disponible para sus usuarios las 24 horas del día. Su equipo trabaja de forma incansable para dar la solución que precisan sus clientes, los cuales contactan en el momento que precisan. Además, los festivos y días importantes del año como Navidad o Fin de Año también están disponibles para que solicites un préstamo personal online. ¡No descansan ni un día para aportar las mejores soluciones!</w:t>
                  </w:r>
                </w:p>
              </w:t>
            </w:r>
          </w:p>
          <w:p>
            <w:pPr>
              <w:ind w:left="-284" w:right="-427"/>
              <w:jc w:val="both"/>
              <w:rPr>
                <w:rFonts/>
                <w:color w:val="262626" w:themeColor="text1" w:themeTint="D9"/>
              </w:rPr>
            </w:pPr>
            <w:r>
              <w:t>
                <w:p>
                  <w:pPr>
                    <w:ind w:left="-284" w:right="-427"/>
                    <w:jc w:val="both"/>
                    <w:rPr>
                      <w:rFonts/>
                      <w:color w:val="262626" w:themeColor="text1" w:themeTint="D9"/>
                    </w:rPr>
                  </w:pPr>
                  <w:r>
                    <w:t>Gran experiencia. La fidelidad de sus clientes se debe a que el grupo pertenece a Friendly Finance. Cuentan con una gran experiencia en Europa Central y también en los países nórdicos, proporcionando el mejor servicio posible.</w:t>
                  </w:r>
                </w:p>
              </w:t>
            </w:r>
          </w:p>
          <w:p>
            <w:pPr>
              <w:ind w:left="-284" w:right="-427"/>
              <w:jc w:val="both"/>
              <w:rPr>
                <w:rFonts/>
                <w:color w:val="262626" w:themeColor="text1" w:themeTint="D9"/>
              </w:rPr>
            </w:pPr>
            <w:r>
              <w:t>Estos cuatro pilares centrales dan lugar a que CreditoCajero sea una de las empresas más destacadas en dinero, préstamos y créditos rápidos de nuestro país. Además, ha creado una nueva línea de productos financieros.</w:t>
            </w:r>
          </w:p>
          <w:p>
            <w:pPr>
              <w:ind w:left="-284" w:right="-427"/>
              <w:jc w:val="both"/>
              <w:rPr>
                <w:rFonts/>
                <w:color w:val="262626" w:themeColor="text1" w:themeTint="D9"/>
              </w:rPr>
            </w:pPr>
            <w:r>
              <w:t>¿Cuál es esta nueva línea de productos financieros?Muy sencillo. Debido a que las necesidades van cambiando día a día. CreditoCajero pone a la disponibilidad de sus clientes créditos y productos que cubren todo lo que sus clientes precisan. Algunos de los ejemplos más destacados de esta línea de producto son:</w:t>
            </w:r>
          </w:p>
          <w:p>
            <w:pPr>
              <w:ind w:left="-284" w:right="-427"/>
              <w:jc w:val="both"/>
              <w:rPr>
                <w:rFonts/>
                <w:color w:val="262626" w:themeColor="text1" w:themeTint="D9"/>
              </w:rPr>
            </w:pPr>
            <w:r>
              <w:t>Financiación para emprendedores que quieran llevar a cabo un nuevo proyecto</w:t>
            </w:r>
          </w:p>
          <w:p>
            <w:pPr>
              <w:ind w:left="-284" w:right="-427"/>
              <w:jc w:val="both"/>
              <w:rPr>
                <w:rFonts/>
                <w:color w:val="262626" w:themeColor="text1" w:themeTint="D9"/>
              </w:rPr>
            </w:pPr>
            <w:r>
              <w:t>Dinero rápido para gastos de simples como material de oficina, pago a proveedores..</w:t>
            </w:r>
          </w:p>
          <w:p>
            <w:pPr>
              <w:ind w:left="-284" w:right="-427"/>
              <w:jc w:val="both"/>
              <w:rPr>
                <w:rFonts/>
                <w:color w:val="262626" w:themeColor="text1" w:themeTint="D9"/>
              </w:rPr>
            </w:pPr>
            <w:r>
              <w:t>Solución express a multas, averías o imprevistos</w:t>
            </w:r>
          </w:p>
          <w:p>
            <w:pPr>
              <w:ind w:left="-284" w:right="-427"/>
              <w:jc w:val="both"/>
              <w:rPr>
                <w:rFonts/>
                <w:color w:val="262626" w:themeColor="text1" w:themeTint="D9"/>
              </w:rPr>
            </w:pPr>
            <w:r>
              <w:t>Préstamos para viajes, excursiones o campamentos de verano</w:t>
            </w:r>
          </w:p>
          <w:p>
            <w:pPr>
              <w:ind w:left="-284" w:right="-427"/>
              <w:jc w:val="both"/>
              <w:rPr>
                <w:rFonts/>
                <w:color w:val="262626" w:themeColor="text1" w:themeTint="D9"/>
              </w:rPr>
            </w:pPr>
            <w:r>
              <w:t>Créditos para amas de casa que no tienen nómina</w:t>
            </w:r>
          </w:p>
          <w:p>
            <w:pPr>
              <w:ind w:left="-284" w:right="-427"/>
              <w:jc w:val="both"/>
              <w:rPr>
                <w:rFonts/>
                <w:color w:val="262626" w:themeColor="text1" w:themeTint="D9"/>
              </w:rPr>
            </w:pPr>
            <w:r>
              <w:t>Préstamos personales para regalos, caprichos o bodas</w:t>
            </w:r>
          </w:p>
          <w:p>
            <w:pPr>
              <w:ind w:left="-284" w:right="-427"/>
              <w:jc w:val="both"/>
              <w:rPr>
                <w:rFonts/>
                <w:color w:val="262626" w:themeColor="text1" w:themeTint="D9"/>
              </w:rPr>
            </w:pPr>
            <w:r>
              <w:t>CreditoCajero amplía su línea de productos para que todas las personas puedan hacer frente a sus necesidades, sean cuales sean. Ellos confían en sus clientes y están dispuestos a ayudarles en todo lo que precisen.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Credito Cajero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https://www.notasdeprensa.es/creditocajero-lanza-nuevos-productos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