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11/11/2019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en el mantenimiento y limpieza de comunidades, informa Limpiezas Azahara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compromiso por parte de todos los vecinos junto a la contratación de una empresa de limpieza y mantenimiento de comunidades son claves para el correcto mantenimiento e higiene, sobre todo en las zonas comunes principales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toda comunidad de vecinos, las zonas comunes como son entradas, pasillos, escaleras, patios o parkings son las áreas que mayor tránsito reciben y por consiguiente las que más se ensucian. Por ello, en este tipo de zonas debe existir un mayor control y mantenimiento, todo ello unido al compromiso de todos los vecinos para cumplir una serie de pautas que permiten una buena limpieza y mantenimiento de la comunidad a lo largo del tiempo.</w:t>
            </w:r>
          </w:p>
          <w:p>
            <w:pPr>
              <w:ind w:left="-284" w:right="-427"/>
              <w:jc w:val="both"/>
              <w:rPr>
                <w:rFonts/>
                <w:color w:val="262626" w:themeColor="text1" w:themeTint="D9"/>
              </w:rPr>
            </w:pPr>
            <w:r>
              <w:t>Horario de basuraNormalmente, las comunidades de vecinos de grandes dimensiones establecen un horario fijo y diario para el depositado de basuras en las áreas habilitadas para ello, que debe cumplir todo el vecindario, para garantizar así que toda la basura estará depositada en los contenedores cuando el servicio de limpieza pase en su horario habitual de retirada de basuras. En los casos en los que la basura gotee, el vecino deberá responsabilizarse de su limpieza.</w:t>
            </w:r>
          </w:p>
          <w:p>
            <w:pPr>
              <w:ind w:left="-284" w:right="-427"/>
              <w:jc w:val="both"/>
              <w:rPr>
                <w:rFonts/>
                <w:color w:val="262626" w:themeColor="text1" w:themeTint="D9"/>
              </w:rPr>
            </w:pPr>
            <w:r>
              <w:t>Ventanas, cristales y espejosPara garantizar la correcta limpieza de este tipo de superficies, el compromiso por parte de todos los vecinos es clave. Sobre todo evitándose plasmar manos o dejando suciedad en estas zonas tan delicadas. Un mínimo esfuerzo conjunto de todos los vecinos puede marcar la diferencia de una comunidad limpia y saludable</w:t>
            </w:r>
          </w:p>
          <w:p>
            <w:pPr>
              <w:ind w:left="-284" w:right="-427"/>
              <w:jc w:val="both"/>
              <w:rPr>
                <w:rFonts/>
                <w:color w:val="262626" w:themeColor="text1" w:themeTint="D9"/>
              </w:rPr>
            </w:pPr>
            <w:r>
              <w:t>Comunidades con animalesEl compromiso de los vecinos que tengan mascotas también será un factor determinante en el correcto mantenimiento y limpieza de la comunidad. Cepillar el pelo del animal antes de su habitual paseo, reducirá la suciedad acumulada por pelos de mascota que inevitablemente caerá en los pasillos y escaleras.</w:t>
            </w:r>
          </w:p>
          <w:p>
            <w:pPr>
              <w:ind w:left="-284" w:right="-427"/>
              <w:jc w:val="both"/>
              <w:rPr>
                <w:rFonts/>
                <w:color w:val="262626" w:themeColor="text1" w:themeTint="D9"/>
              </w:rPr>
            </w:pPr>
            <w:r>
              <w:t>El garajeEl garaje o parking suele ser una de las zonas en las que mayor suciedad se genera dentro del edificio. Lo ideal y recomendable es contratar a una empresa de limpieza en Málaga que lleve a cabo el mantenimiento de comunidades en Málaga de una forma periódica y empleándose los productos de limpieza adecuados.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Limpiezas Azahara</w:t>
      </w:r>
    </w:p>
    <w:p w:rsidR="00C31F72" w:rsidRDefault="00C31F72" w:rsidP="00AB63FE">
      <w:pPr>
        <w:pStyle w:val="Sinespaciado"/>
        <w:spacing w:line="276" w:lineRule="auto"/>
        <w:ind w:left="-284"/>
        <w:rPr>
          <w:rFonts w:ascii="Arial" w:hAnsi="Arial" w:cs="Arial"/>
        </w:rPr>
      </w:pPr>
      <w:r>
        <w:rPr>
          <w:rFonts w:ascii="Arial" w:hAnsi="Arial" w:cs="Arial"/>
        </w:rPr>
        <w:t>Web: https://www.limpiezasazahara.com/</w:t>
      </w:r>
    </w:p>
    <w:p w:rsidR="00AB63FE" w:rsidRDefault="00C31F72" w:rsidP="00AB63FE">
      <w:pPr>
        <w:pStyle w:val="Sinespaciado"/>
        <w:spacing w:line="276" w:lineRule="auto"/>
        <w:ind w:left="-284"/>
        <w:rPr>
          <w:rFonts w:ascii="Arial" w:hAnsi="Arial" w:cs="Arial"/>
        </w:rPr>
      </w:pPr>
      <w:r>
        <w:rPr>
          <w:rFonts w:ascii="Arial" w:hAnsi="Arial" w:cs="Arial"/>
        </w:rPr>
        <w:t>952 23 78 78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https://www.notasdeprensa.es/consejos-en-el-mantenimiento-y-limpieza-de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Andalucia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