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funciona la cosmética reductora y los tratamientos de las marcas nº1 en el mercado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alimentación y el ejercicio son la base del conjunto 'mens sana in corpore sano', pero incluso a prueba de gym y dieta equilibrada, no hay mortal exento de la aparición de celulitis, grasa acumulada, retención de líquidos o flacidez. En estos casos, los cosméticos adelgazantes y reductores de efectos inmediatos son opciones cada vez más populares cuando se buscan resultados óptimos. Pero, ¿son realmente eficaces?, ¿se utilizan correctamente?, ¿cuáles son sus propiedades?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cosmética reductora funciona pero no es milagrosa. Una crema ideal podrá ayudar a disminuir varios centímetros de la silueta, reafirmar y trabajar en la elasticidad de la piel pero debe ser usada en combinación con buenos hábitos alimenticios y ejercicio.</w:t>
            </w:r>
          </w:p>
          <w:p>
            <w:pPr>
              <w:ind w:left="-284" w:right="-427"/>
              <w:jc w:val="both"/>
              <w:rPr>
                <w:rFonts/>
                <w:color w:val="262626" w:themeColor="text1" w:themeTint="D9"/>
              </w:rPr>
            </w:pPr>
            <w:r>
              <w:t>El mecanismo consiste de acción en dilatar los vasos sanguíneos para ayudar el drenaje y lograr que la grasa reduzca en los adipocitos.</w:t>
            </w:r>
          </w:p>
          <w:p>
            <w:pPr>
              <w:ind w:left="-284" w:right="-427"/>
              <w:jc w:val="both"/>
              <w:rPr>
                <w:rFonts/>
                <w:color w:val="262626" w:themeColor="text1" w:themeTint="D9"/>
              </w:rPr>
            </w:pPr>
            <w:r>
              <w:t>Para conseguir el efecto óptimo de estos productos es necesario conocer claramente el problema o áreas de mejora y elegir una crema reductora adecuada ya que, según la zona a tratar, se tendrá que optar por un producto u otro.</w:t>
            </w:r>
          </w:p>
          <w:p>
            <w:pPr>
              <w:ind w:left="-284" w:right="-427"/>
              <w:jc w:val="both"/>
              <w:rPr>
                <w:rFonts/>
                <w:color w:val="262626" w:themeColor="text1" w:themeTint="D9"/>
              </w:rPr>
            </w:pPr>
            <w:r>
              <w:t>El efecto lipolítico  es la característica principal que deben cumplir los productos reductores para ser eficaces, es decir, la eliminación de los acúmulos de grasa y se produce gracias a principios activos como la cafeína, extractos de té verde, guaraná, algas o carnitina.</w:t>
            </w:r>
          </w:p>
          <w:p>
            <w:pPr>
              <w:ind w:left="-284" w:right="-427"/>
              <w:jc w:val="both"/>
              <w:rPr>
                <w:rFonts/>
                <w:color w:val="262626" w:themeColor="text1" w:themeTint="D9"/>
              </w:rPr>
            </w:pPr>
            <w:r>
              <w:t>El efecto reestructurante se consigue con sustancias como la centella asiática, los alfahidroxiácidos o las vitaminas C y E que estimulan la formación de colágeno, la regeneración de los tejidos y que, permiten remodelar y devolver la elasticidad a la piel.</w:t>
            </w:r>
          </w:p>
          <w:p>
            <w:pPr>
              <w:ind w:left="-284" w:right="-427"/>
              <w:jc w:val="both"/>
              <w:rPr>
                <w:rFonts/>
                <w:color w:val="262626" w:themeColor="text1" w:themeTint="D9"/>
              </w:rPr>
            </w:pPr>
            <w:r>
              <w:t>El uso de estos productos ha de ser continuado. Para obtener resultados es fundamental la constancia en el tratamiento. Es importante aplicarlas una o dos veces al día sobre la piel limpia y seca. Se aplican con un masaje circular en la zona a tratar, especialmente esforzado en caderas, muslos y cintura.</w:t>
            </w:r>
          </w:p>
          <w:p>
            <w:pPr>
              <w:ind w:left="-284" w:right="-427"/>
              <w:jc w:val="both"/>
              <w:rPr>
                <w:rFonts/>
                <w:color w:val="262626" w:themeColor="text1" w:themeTint="D9"/>
              </w:rPr>
            </w:pPr>
            <w:r>
              <w:t>La exfoliación previa de la piel una vez a la semana, hace que los principios activos se absorban mejor al eliminar la capa superficial de impurezas que impiden que los componentes penetren en la piel. Las sustancias que componen las cremas trabajan dilatando vasos sanguíneos para ayudar el drenaje y lograr que la grasa reduzca en los adipocitos.</w:t>
            </w:r>
          </w:p>
          <w:p>
            <w:pPr>
              <w:ind w:left="-284" w:right="-427"/>
              <w:jc w:val="both"/>
              <w:rPr>
                <w:rFonts/>
                <w:color w:val="262626" w:themeColor="text1" w:themeTint="D9"/>
              </w:rPr>
            </w:pPr>
            <w:r>
              <w:t>A continuación, productos recomendados:</w:t>
            </w:r>
          </w:p>
          <w:p>
            <w:pPr>
              <w:ind w:left="-284" w:right="-427"/>
              <w:jc w:val="both"/>
              <w:rPr>
                <w:rFonts/>
                <w:color w:val="262626" w:themeColor="text1" w:themeTint="D9"/>
              </w:rPr>
            </w:pPr>
            <w:r>
              <w:t>Productos de Mi Rebotica, la marca nº 1 en el sector de la cosmocéutica</w:t>
            </w:r>
          </w:p>
          <w:p>
            <w:pPr>
              <w:ind w:left="-284" w:right="-427"/>
              <w:jc w:val="both"/>
              <w:rPr>
                <w:rFonts/>
                <w:color w:val="262626" w:themeColor="text1" w:themeTint="D9"/>
              </w:rPr>
            </w:pPr>
            <w:r>
              <w:t>GEL QUEMAGRASA EFECTO CALOR (250ml) ABDOMEN Y GLÚTEOS:  El quemagrasas efecto calor Mi Rebotica con hiedra, fucus, guaraná, pomelo, cafeína y carnitina ha sido especialmente diseñado para producir un intenso efecto hiperemico y lipolítico. Gracias a su alta concentración de principios activos presenta una gran capacidad reductora, ayudando a la eliminación de las grasas y reduciendo la piel de naranja apareciendo la piel más lisa y firme y recuperando el contorno, principalmente en las zonas afectadas por la celulitis.</w:t>
            </w:r>
          </w:p>
          <w:p>
            <w:pPr>
              <w:ind w:left="-284" w:right="-427"/>
              <w:jc w:val="both"/>
              <w:rPr>
                <w:rFonts/>
                <w:color w:val="262626" w:themeColor="text1" w:themeTint="D9"/>
              </w:rPr>
            </w:pPr>
            <w:r>
              <w:t>Modo de empleo: Aplicar en las zonas afectadas una o dos veces al día, efectuando un masaje con las manos formando círculos ascendentes. PVP 18,95€</w:t>
            </w:r>
          </w:p>
          <w:p>
            <w:pPr>
              <w:ind w:left="-284" w:right="-427"/>
              <w:jc w:val="both"/>
              <w:rPr>
                <w:rFonts/>
                <w:color w:val="262626" w:themeColor="text1" w:themeTint="D9"/>
              </w:rPr>
            </w:pPr>
            <w:r>
              <w:t>REDUCTOR ABDOMINAL (250m) UNISEX ABDOMEN: El reductor abdominal Mi Rebotica es una innovadora fórmula desarrollada para combatir la grasa localizada en cintura y abdomen. Con una sola aplicación diaria de su textura no grasa se consiguen resultados visibles en pocas semanas.</w:t>
            </w:r>
          </w:p>
          <w:p>
            <w:pPr>
              <w:ind w:left="-284" w:right="-427"/>
              <w:jc w:val="both"/>
              <w:rPr>
                <w:rFonts/>
                <w:color w:val="262626" w:themeColor="text1" w:themeTint="D9"/>
              </w:rPr>
            </w:pPr>
            <w:r>
              <w:t>Modo de empleo: Aplicar en las zonas afectadas una o dos veces al día, efectuando un masaje con las manos formando círculos ascendentes. PVP 18,95€</w:t>
            </w:r>
          </w:p>
          <w:p>
            <w:pPr>
              <w:ind w:left="-284" w:right="-427"/>
              <w:jc w:val="both"/>
              <w:rPr>
                <w:rFonts/>
                <w:color w:val="262626" w:themeColor="text1" w:themeTint="D9"/>
              </w:rPr>
            </w:pPr>
            <w:r>
              <w:t>Productos de Bionike, la marca ´SIN´ nº1 en ItaliaDEFENCE BODY REDUXCELL BOOSTER ADELGAZANTE CON RODILLO DE MASAJE (200ml): Emulsión de textura ligera y de rápida absorción estudiada para combatir los inestetismos de la celulitis. Favorece la uniformidad cutánea, mejorando visiblemente el aspecto de “piel de naranja”. Formulada con el exclusivo “AlgaForShape Complex” con una intensa acción lipolítica junto con el aplicador masajeador, contribuye a reducir las grasas almacenadas actuando contra la formación de nuevas acumulaciones adiposas. Sin cafeína. Contiene perfume libre de alérgenos.</w:t>
            </w:r>
          </w:p>
          <w:p>
            <w:pPr>
              <w:ind w:left="-284" w:right="-427"/>
              <w:jc w:val="both"/>
              <w:rPr>
                <w:rFonts/>
                <w:color w:val="262626" w:themeColor="text1" w:themeTint="D9"/>
              </w:rPr>
            </w:pPr>
            <w:r>
              <w:t>Aconsejado para: El tratamiento de los inestetismos de la celulitis en diferentes zonas del cuerpo (vientre, glúteos, caderas, piernas y brazos).</w:t>
            </w:r>
          </w:p>
          <w:p>
            <w:pPr>
              <w:ind w:left="-284" w:right="-427"/>
              <w:jc w:val="both"/>
              <w:rPr>
                <w:rFonts/>
                <w:color w:val="262626" w:themeColor="text1" w:themeTint="D9"/>
              </w:rPr>
            </w:pPr>
            <w:r>
              <w:t>Modo de empleo: Masajear 1-2 veces al día en las zonas críticas hasta su completa absorción. El especial aplicador equipado con 5 esferas masajeadoras permite optimizar los resultados y aumentar la eficacia del tratamiento reduciendo mucho el aspecto de la celulitis en todas las zonas más críticas. PVP 29,32€</w:t>
            </w:r>
          </w:p>
          <w:p>
            <w:pPr>
              <w:ind w:left="-284" w:right="-427"/>
              <w:jc w:val="both"/>
              <w:rPr>
                <w:rFonts/>
                <w:color w:val="262626" w:themeColor="text1" w:themeTint="D9"/>
              </w:rPr>
            </w:pPr>
            <w:r>
              <w:t>DEFENCE BODY LIFTING CORPORAL REGENERADOR (175 ml): Auténtico ritual de placer multisensorial, con su textura rica, envuelve el cuerpo en notas gourmand y microperlas que le aportan luminosidad. Ayuda a combatir los signos del envejecimiento cutáneo, devolviéndole a la piel firmeza y elasticidad. Forma sobre la piel una fina red tridimensional, para un efecto lifting inmediato. Contiene perfume libre de alérgenos.</w:t>
            </w:r>
          </w:p>
          <w:p>
            <w:pPr>
              <w:ind w:left="-284" w:right="-427"/>
              <w:jc w:val="both"/>
              <w:rPr>
                <w:rFonts/>
                <w:color w:val="262626" w:themeColor="text1" w:themeTint="D9"/>
              </w:rPr>
            </w:pPr>
            <w:r>
              <w:t>Aconsejado para: Devolver a la piel firmeza, elasticidad e hidratación, gracias a una acción redensificante que mejora sus propiedades estructurales y elásticas. El resultado es una piel más luminosa y lisa, como regenerada.</w:t>
            </w:r>
          </w:p>
          <w:p>
            <w:pPr>
              <w:ind w:left="-284" w:right="-427"/>
              <w:jc w:val="both"/>
              <w:rPr>
                <w:rFonts/>
                <w:color w:val="262626" w:themeColor="text1" w:themeTint="D9"/>
              </w:rPr>
            </w:pPr>
            <w:r>
              <w:t>Modo de Empleo: Aplicar diariamente en el cuerpo con un ligero masaje hasta su completa absorción.  Conservar a una temperatura no superior a 25 °C. Para una correcta conservación hay que asegurarse de que el producto esté bien cerrado después de cada uso. PVP 56,53€</w:t>
            </w:r>
          </w:p>
          <w:p>
            <w:pPr>
              <w:ind w:left="-284" w:right="-427"/>
              <w:jc w:val="both"/>
              <w:rPr>
                <w:rFonts/>
                <w:color w:val="262626" w:themeColor="text1" w:themeTint="D9"/>
              </w:rPr>
            </w:pPr>
            <w:r>
              <w:t>Acerca de Mi ReboticaMi Rebotica nace de la unión de la pequeña industria cosmética y la oficina de farmacia que fusionó el mundo de los olores de la mano de un perfumista, Antonio Serrano, con el universo de la farmacia gracias a una farmacéutica enamorada de la formulación magistral, Estíbaliz Lancha.</w:t>
            </w:r>
          </w:p>
          <w:p>
            <w:pPr>
              <w:ind w:left="-284" w:right="-427"/>
              <w:jc w:val="both"/>
              <w:rPr>
                <w:rFonts/>
                <w:color w:val="262626" w:themeColor="text1" w:themeTint="D9"/>
              </w:rPr>
            </w:pPr>
            <w:r>
              <w:t>Los cosmecéuticos, preparados en la farmacia, se han diferenciado siempre por la calidad de las formulaciones y por la mayor concentración de sus principios activos, por lo que actúan con mayor eficacia.</w:t>
            </w:r>
          </w:p>
          <w:p>
            <w:pPr>
              <w:ind w:left="-284" w:right="-427"/>
              <w:jc w:val="both"/>
              <w:rPr>
                <w:rFonts/>
                <w:color w:val="262626" w:themeColor="text1" w:themeTint="D9"/>
              </w:rPr>
            </w:pPr>
            <w:r>
              <w:t>Mi Rebotica ha ido un paso más allá, sigue formulando cosmética oficinal, pero a escala, bajo estrictos estudios de seguridad y eficacia, de tal manera que no pierde ni un ápice de la calidad y condensación de sus fórmulas pero al hacerlo en grandes cantidades, puede ponerlo al alcance de un público más extenso y a un precio más competitivo.</w:t>
            </w:r>
          </w:p>
          <w:p>
            <w:pPr>
              <w:ind w:left="-284" w:right="-427"/>
              <w:jc w:val="both"/>
              <w:rPr>
                <w:rFonts/>
                <w:color w:val="262626" w:themeColor="text1" w:themeTint="D9"/>
              </w:rPr>
            </w:pPr>
            <w:r>
              <w:t>El gusto por la calidad y el trabajo hecho con mimo y de manera casi artesanal, como en las antiguas reboticas, y un respeto y admiración profunda por la naturaleza es lo que les ha hecho decantarse por activos 100% naturales.</w:t>
            </w:r>
          </w:p>
          <w:p>
            <w:pPr>
              <w:ind w:left="-284" w:right="-427"/>
              <w:jc w:val="both"/>
              <w:rPr>
                <w:rFonts/>
                <w:color w:val="262626" w:themeColor="text1" w:themeTint="D9"/>
              </w:rPr>
            </w:pPr>
            <w:r>
              <w:t>Mi Rebotica está dirigida por un equipo profesional y con una dilatada experiencia en el sector de la farmacia. Ofrece una extensa gama de productos con la mejor combinación de Calidad+ Eficacia+ Seguridad que se consigue gracias a la constante labor I+ D+ i de su pequeño laboratorio.</w:t>
            </w:r>
          </w:p>
          <w:p>
            <w:pPr>
              <w:ind w:left="-284" w:right="-427"/>
              <w:jc w:val="both"/>
              <w:rPr>
                <w:rFonts/>
                <w:color w:val="262626" w:themeColor="text1" w:themeTint="D9"/>
              </w:rPr>
            </w:pPr>
            <w:r>
              <w:t>Mi Rebotica ofrece una extensa gama de productos que se comercializa a través de su Webshop y en las mejores farmacias.</w:t>
            </w:r>
          </w:p>
          <w:p>
            <w:pPr>
              <w:ind w:left="-284" w:right="-427"/>
              <w:jc w:val="both"/>
              <w:rPr>
                <w:rFonts/>
                <w:color w:val="262626" w:themeColor="text1" w:themeTint="D9"/>
              </w:rPr>
            </w:pPr>
            <w:r>
              <w:t>Seguir a Mi Rebotica en: Facebook: Mi Rebotica Instagram: @mirebotica </w:t>
            </w:r>
          </w:p>
          <w:p>
            <w:pPr>
              <w:ind w:left="-284" w:right="-427"/>
              <w:jc w:val="both"/>
              <w:rPr>
                <w:rFonts/>
                <w:color w:val="262626" w:themeColor="text1" w:themeTint="D9"/>
              </w:rPr>
            </w:pPr>
            <w:r>
              <w:t>Acerca de BionikeFundada en Milán en 1930, Bionike, la marca de cosmética nº1 en Italia, abre en Madrid dos templos de la belleza sin precedentes en España, en los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las físicas de la Calle Cristóbal Bordiú 48 y en el barrio de Malasaña, C/ San Joaquín 7,de Madrid y en las mejores farmacias. www.bionike.es</w:t>
            </w:r>
          </w:p>
          <w:p>
            <w:pPr>
              <w:ind w:left="-284" w:right="-427"/>
              <w:jc w:val="both"/>
              <w:rPr>
                <w:rFonts/>
                <w:color w:val="262626" w:themeColor="text1" w:themeTint="D9"/>
              </w:rPr>
            </w:pPr>
            <w:r>
              <w:t>Telf: 91. 033 02 67</w:t>
            </w:r>
          </w:p>
          <w:p>
            <w:pPr>
              <w:ind w:left="-284" w:right="-427"/>
              <w:jc w:val="both"/>
              <w:rPr>
                <w:rFonts/>
                <w:color w:val="262626" w:themeColor="text1" w:themeTint="D9"/>
              </w:rPr>
            </w:pPr>
            <w:r>
              <w:t>Seguir a Bionike en: Facebook: Bionike 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 y Mi Rebotica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https://www.notasdeprensa.es/como-funciona-la-cosmetica-reductora-y-los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