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Paterna el 23/05/2017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Carlin amplía su presencia en Valencia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Abre una nueva franquicia en la localidad de Paterna, continuando así con su exitosa expansión en la región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Carlin, la enseña referente en el sector de la papelería en España, con más de 500 franquicias en el país y el extranjero, consolida su presencia en Valencia con la apertura de una nueva franquicia en Paterna.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hiperpapelería, con una superficie de 150 metros cuadrados –de los cuales 125m son destinados a tienda-, está situada en una de las avenidas más transitadas del municipio (C/Mayor, 62), rodeada de centros educativos, comercios, y una gran afluencia de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frente de la tienda está Victor José Sánchez, se trata de su primera franquicia, pero entra con firmeza y ganas en el mercado: “Estamos muy ilusionados ante este proyecto; hemos dedicado mucho tiempo a la decoración de la tienda y ha quedado muy visual y atractiva. Hemos escogido las marcas clásicas y una amplia oferta de marcas novedosas, sobre todo para regalos y papelería”. Además de una amplia oferta de artículos de papelería y decoración, la tienda cuenta con ofimarket y servicio de reprografía y encuadernamiento.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franquiciado asegura que las condiciones de emprendimiento han sido inmejorables, pues ha recibido orientación y apoyo de Carlin en todo momento en temas de informática, ventas, distribución… “Escogí Carlin para iniciar esta aventura empresarial porque es una marca de reconocido prestigio y muy bien acogida entre todos los públicos. Pertenece a un sector tradicional, pero Carlin ha sabido reinventarse e innovar”, sostiene Víctor.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apertura de este establecimiento, la compañía continúa su expansión nacional de manera imparable. “Estamos muy contentos de seguir ampliando la familia Carlin y que los emprendedores continúen viendo a nuestra enseña como una buena opción para iniciar su andadura empresarial”, afirma José Hernández Sánchez, director general de Carlin.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28 años en el mercado, Carlin ha logrado mantener su concepto de negocio con éxito, seguir creciendo y ampliar horizontes. España, Francia, Portugal y Andorra son las zonas donde actualmente está presente la cadena de franquicias.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https://www.notasdeprensa.es/carlin-amplia-su-presencia-en-valencia_1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Valencia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