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Lugo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Cafés Candelas supera sus previsiones para 2017 y aumenta sus ventas un 8%, hasta los 61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mejora en dos millones la proyección de ingresos de su plan estratégico 2015-2020 para el ejercicio pasado. Mantiene su posición de liderazgo en España con significativos crecimientos en todas sus delegaciones, especialmente en Canarias, Cataluña y Andalucía. Candelas afianza su estrategia de internacionalización y sus ventas en el exterior aumentan un 30%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en 2017 Cafés Candelas superó los objetivos económicos que se había marcado para el ejercicio y consolidó su expansión nacional y su estrategia de internacionalización. La compañía alcanzó en 2017 una cifra de negocio de 61 millones de euros, lo que supone un crecimiento del 8% en relación a 2016, e invirtió 8,5 millones en nuevas líneas de producción y en afianzar su desarrollo.</w:t>
            </w:r>
          </w:p>
          <w:p>
            <w:pPr>
              <w:ind w:left="-284" w:right="-427"/>
              <w:jc w:val="both"/>
              <w:rPr>
                <w:rFonts/>
                <w:color w:val="262626" w:themeColor="text1" w:themeTint="D9"/>
              </w:rPr>
            </w:pPr>
            <w:r>
              <w:t>La cifra de negocio mejora en 2 millones la previsión que la empresa se había marcado para 2017 en el plan estratégico 2015-2020 y roza la proyectada para este 2018. Es la primera vez que Candelas supera los 60 millones de facturación, tras los muy positivos resultados ya obtenidos en 2016 (56,4 millones de euros en ventas, un 6% por encima de 2015).</w:t>
            </w:r>
          </w:p>
          <w:p>
            <w:pPr>
              <w:ind w:left="-284" w:right="-427"/>
              <w:jc w:val="both"/>
              <w:rPr>
                <w:rFonts/>
                <w:color w:val="262626" w:themeColor="text1" w:themeTint="D9"/>
              </w:rPr>
            </w:pPr>
            <w:r>
              <w:t>En España, Candelas mantiene además su posición de liderazgo en el sector del café, especialmente en el canal hostelería, que genera un 80% de su cifra de negocio, gracias a la fidelidad de los clientes y al objetivo compartido de brindar un producto de la máxima calidad.</w:t>
            </w:r>
          </w:p>
          <w:p>
            <w:pPr>
              <w:ind w:left="-284" w:right="-427"/>
              <w:jc w:val="both"/>
              <w:rPr>
                <w:rFonts/>
                <w:color w:val="262626" w:themeColor="text1" w:themeTint="D9"/>
              </w:rPr>
            </w:pPr>
            <w:r>
              <w:t>Tras cumplir los objetivos del año pasado, y dentro de su apuesta por la innovación, Cafés Candelas trabaja ya en el lanzamiento de nuevas referencias y prevé generar a lo largo de este año 2018 unos ingresos de 65 millones de euros, lo que supondría volver a crecer otro 8%. Además, la estrategia de expansión para este año pasa por abrir nuevos mercados en el continente europeo.</w:t>
            </w:r>
          </w:p>
          <w:p>
            <w:pPr>
              <w:ind w:left="-284" w:right="-427"/>
              <w:jc w:val="both"/>
              <w:rPr>
                <w:rFonts/>
                <w:color w:val="262626" w:themeColor="text1" w:themeTint="D9"/>
              </w:rPr>
            </w:pPr>
            <w:r>
              <w:t>5.160 toneladas de café vendidasLa compañía está comprometida con la difusión de la cultura del café y con la innovación para dar respuesta a las nuevas tendencias de consumo, con nuevos productos Premium y formatos más prácticos. Durante el año pasado comercializó 5.160,62 toneladas de café, un 4% más de lo que se había planteado como objetivo. Los ingresos por este concepto ascendieron a 50.927.896 euros, con un 7,75% de incremento respecto al anterior ejercicio.</w:t>
            </w:r>
          </w:p>
          <w:p>
            <w:pPr>
              <w:ind w:left="-284" w:right="-427"/>
              <w:jc w:val="both"/>
              <w:rPr>
                <w:rFonts/>
                <w:color w:val="262626" w:themeColor="text1" w:themeTint="D9"/>
              </w:rPr>
            </w:pPr>
            <w:r>
              <w:t>La cifra de negocio de Candelas también se ve beneficiada por el crecimiento de la facturación en tés e infusiones, de un 25%, que aporta 1,5 millones al total. Destaca entre esta línea de productos la gama ecológica Tea Of Life, que ganará protagonismo durante 2018.</w:t>
            </w:r>
          </w:p>
          <w:p>
            <w:pPr>
              <w:ind w:left="-284" w:right="-427"/>
              <w:jc w:val="both"/>
              <w:rPr>
                <w:rFonts/>
                <w:color w:val="262626" w:themeColor="text1" w:themeTint="D9"/>
              </w:rPr>
            </w:pPr>
            <w:r>
              <w:t>Crecimiento dentro y fuera de EspañaLos resultados de 2017 avalan además la estrategia por consolidar la expansión nacional de Candelas, que ha experimentado un crecimiento considerable en todas sus delegaciones comerciales. Este avance es especialmente significativo en Canarias, Cataluña y Andalucía.</w:t>
            </w:r>
          </w:p>
          <w:p>
            <w:pPr>
              <w:ind w:left="-284" w:right="-427"/>
              <w:jc w:val="both"/>
              <w:rPr>
                <w:rFonts/>
                <w:color w:val="262626" w:themeColor="text1" w:themeTint="D9"/>
              </w:rPr>
            </w:pPr>
            <w:r>
              <w:t>La empresa apuesta fuerte por la exportación; está presente en cinco países y estudia abrir nuevos mercados en Europa a lo largo del presente ejercicio. Actualmente, Cafés Candelas tiene una delegación comercial en Portugal, su primer mercado en el extranjero y el más importante, donde sus ventas también aumentaron a doble dígito en 2017 por cuarto año consecutivo.</w:t>
            </w:r>
          </w:p>
          <w:p>
            <w:pPr>
              <w:ind w:left="-284" w:right="-427"/>
              <w:jc w:val="both"/>
              <w:rPr>
                <w:rFonts/>
                <w:color w:val="262626" w:themeColor="text1" w:themeTint="D9"/>
              </w:rPr>
            </w:pPr>
            <w:r>
              <w:t>El año pasado, la compañía cafetera lucense consolidó dos nuevas filiales de distribución en Estados Unidos y Andorra, que se suman a los mercados de Holanda, Portugal y Francia. Las ventas en el exterior crecieron un 30%.</w:t>
            </w:r>
          </w:p>
          <w:p>
            <w:pPr>
              <w:ind w:left="-284" w:right="-427"/>
              <w:jc w:val="both"/>
              <w:rPr>
                <w:rFonts/>
                <w:color w:val="262626" w:themeColor="text1" w:themeTint="D9"/>
              </w:rPr>
            </w:pPr>
            <w:r>
              <w:t>Empleo, inversiones e innovaciónCafés Candelas da empleo directo a 278 personas, distribuidas entre su sede del polígono de O Ceao (Lugo), sus 7 delegaciones en el territorio nacional y sus cinco mercados internacionales.</w:t>
            </w:r>
          </w:p>
          <w:p>
            <w:pPr>
              <w:ind w:left="-284" w:right="-427"/>
              <w:jc w:val="both"/>
              <w:rPr>
                <w:rFonts/>
                <w:color w:val="262626" w:themeColor="text1" w:themeTint="D9"/>
              </w:rPr>
            </w:pPr>
            <w:r>
              <w:t>La compañía aumentó el año pasado un 15% sus inversiones, hasta un total de 8,5 millones de euros. Este capital fue destinado al desarrollo de nuevas líneas de producción y a apuntalar la expansión nacional. Candelas abrió en 2017 una nueva delegación en Baleares para respaldar su crecimiento en las islas.</w:t>
            </w:r>
          </w:p>
          <w:p>
            <w:pPr>
              <w:ind w:left="-284" w:right="-427"/>
              <w:jc w:val="both"/>
              <w:rPr>
                <w:rFonts/>
                <w:color w:val="262626" w:themeColor="text1" w:themeTint="D9"/>
              </w:rPr>
            </w:pPr>
            <w:r>
              <w:t>Los resultados obtenidos por Candelas se sostienen en la fidelidad de los clientes y la buena acogida que estos han dispensado a los nuevos productos.</w:t>
            </w:r>
          </w:p>
          <w:p>
            <w:pPr>
              <w:ind w:left="-284" w:right="-427"/>
              <w:jc w:val="both"/>
              <w:rPr>
                <w:rFonts/>
                <w:color w:val="262626" w:themeColor="text1" w:themeTint="D9"/>
              </w:rPr>
            </w:pPr>
            <w:r>
              <w:t>La innovación está en el ADN de Candelas, que ha trabajado desde sus orígenes en la búsqueda de la satisfacción de un consumidor cambiante y cada vez más exigente.</w:t>
            </w:r>
          </w:p>
          <w:p>
            <w:pPr>
              <w:ind w:left="-284" w:right="-427"/>
              <w:jc w:val="both"/>
              <w:rPr>
                <w:rFonts/>
                <w:color w:val="262626" w:themeColor="text1" w:themeTint="D9"/>
              </w:rPr>
            </w:pPr>
            <w:r>
              <w:t>En esta línea, el año pasado y dentro de la gama de bebidas de café listas para beber (Ready to Drink); la empresa lanzó al mercado ÉBO Sin Lactosa 0% MG, una bebida saludable, sin azúcares añadidos.</w:t>
            </w:r>
          </w:p>
          <w:p>
            <w:pPr>
              <w:ind w:left="-284" w:right="-427"/>
              <w:jc w:val="both"/>
              <w:rPr>
                <w:rFonts/>
                <w:color w:val="262626" w:themeColor="text1" w:themeTint="D9"/>
              </w:rPr>
            </w:pPr>
            <w:r>
              <w:t>Productos ecológicos y gourmetAdemás, Candelas incorporó este año dos nuevas referencias a su oferta de cafés gourmet. Se trata de Caparaó de Brasil y Matinilla de Costa Rica, dos cafés de especialidad con cualidades únicas y un sabor y una personalidad superiores, cultivados en altitudes y climas seleccionados para obtener los granos de mayor calidad del planeta.</w:t>
            </w:r>
          </w:p>
          <w:p>
            <w:pPr>
              <w:ind w:left="-284" w:right="-427"/>
              <w:jc w:val="both"/>
              <w:rPr>
                <w:rFonts/>
                <w:color w:val="262626" w:themeColor="text1" w:themeTint="D9"/>
              </w:rPr>
            </w:pPr>
            <w:r>
              <w:t>Estos cafés especiales complementan la línea de cafés gourmet de Candelas, entre la que también se encuentran los cafés de origen, como Jamaica Blue Mountain, Guatemala Volcán de Oro y Nicaragua Maragogype, entre otros.</w:t>
            </w:r>
          </w:p>
          <w:p>
            <w:pPr>
              <w:ind w:left="-284" w:right="-427"/>
              <w:jc w:val="both"/>
              <w:rPr>
                <w:rFonts/>
                <w:color w:val="262626" w:themeColor="text1" w:themeTint="D9"/>
              </w:rPr>
            </w:pPr>
            <w:r>
              <w:t>También en 2017 Candelas dio los primeros pasos en el lanzamiento de The Organic Coffee, su línea de café 100% ecológico, que tendrá un especial protagonismo a lo largo del presente ejercicio. La compañía apuesta firmemente por una producción socialmente responsable y por ello prepara nuevas referencias certificadas que verán la luz a lo largo de 2018.</w:t>
            </w:r>
          </w:p>
          <w:p>
            <w:pPr>
              <w:ind w:left="-284" w:right="-427"/>
              <w:jc w:val="both"/>
              <w:rPr>
                <w:rFonts/>
                <w:color w:val="262626" w:themeColor="text1" w:themeTint="D9"/>
              </w:rPr>
            </w:pPr>
            <w:r>
              <w:t>Candelas presentará novedades en Tea of Life, su línea exclusiva de tés e infusiones 100% naturales, elaboradas en Sri Lanka (considerada la cuna del té), a partir de una selección única que cuenta con certificación de comercio justo.</w:t>
            </w:r>
          </w:p>
          <w:p>
            <w:pPr>
              <w:ind w:left="-284" w:right="-427"/>
              <w:jc w:val="both"/>
              <w:rPr>
                <w:rFonts/>
                <w:color w:val="262626" w:themeColor="text1" w:themeTint="D9"/>
              </w:rPr>
            </w:pPr>
            <w:r>
              <w:t>Consciente de las nuevas tendencias de consumo, Cafés Candelas lanzó en 2017 su línea de cápsulas para profesionales Espresso Point.</w:t>
            </w:r>
          </w:p>
          <w:p>
            <w:pPr>
              <w:ind w:left="-284" w:right="-427"/>
              <w:jc w:val="both"/>
              <w:rPr>
                <w:rFonts/>
                <w:color w:val="262626" w:themeColor="text1" w:themeTint="D9"/>
              </w:rPr>
            </w:pPr>
            <w:r>
              <w:t>La empresa está además convencida de que el consumo rápido no está reñido con la calidad y por eso puso en el mercado Special Vending, una línea destinada a satisfacer las demandas de un consumidor cada vez más exigente, también en las máquinas expendedoras y compuesta por café de tueste natural, tueste natural supercrema, café soluble liofilizado descafeinado, cacao y leche.</w:t>
            </w:r>
          </w:p>
          <w:p>
            <w:pPr>
              <w:ind w:left="-284" w:right="-427"/>
              <w:jc w:val="both"/>
              <w:rPr>
                <w:rFonts/>
                <w:color w:val="262626" w:themeColor="text1" w:themeTint="D9"/>
              </w:rPr>
            </w:pPr>
            <w:r>
              <w:t>Próximos lanzamientosCandelas prepara además novedades tanto en producto como en formato en su línea The Iced Coffee de bebidas frías Ready to Drink, enfocada al público joven y urbano que busca formatos y productos prácticos, de consumo rápido pero siempre con la máxima calidad.</w:t>
            </w:r>
          </w:p>
          <w:p>
            <w:pPr>
              <w:ind w:left="-284" w:right="-427"/>
              <w:jc w:val="both"/>
              <w:rPr>
                <w:rFonts/>
                <w:color w:val="262626" w:themeColor="text1" w:themeTint="D9"/>
              </w:rPr>
            </w:pPr>
            <w:r>
              <w:t>La compañía está muy presente en el canal Alimentación, al que dedicará también este año especial importancia, con el lanzamiento de nuevos formatos para café en grano y molido, y llevará a los lineales de los supermercados su gama 100% ecológica. La empresa presentará además novedades en este canal dentro del café en monodosis y la línea Ready to Drink.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 Costas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981979527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https://www.notasdeprensa.es/cafes-candelas-supera-sus-previsiones-para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Gastronomía Marketing Galicia Ecología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