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Andalucía el 31/07/2018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Borrero Sánchez Hermanos: sus principales servicios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tecnológica, Borrero Sánchez Hermanos, continúa incorporando servicios a una lista que busca ofrecer soluciones óptimas a la industria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Borrero Sánchez Hermanos es una empresa nacida a principios de los años noventa, resultado del proyecto profesional de una familia. Tras acumular más de 25 años de experiencia a las espaldas se han convertido en referente del sector, “creciendo incluso más de lo que pensábamos”,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grandes rasgos, se definen como una empresa tecnológica especializada en la fabricación de juntas de estanqueidad para hidráulica y neumática, con presencia en sectores estratégicos como aeronáutica, agroalimentaria, química, minería, naval o siderometalúrgica.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su trabajo va mucho más allá y, ha sido su capacidad para desarrollar soluciones óptimas adaptadas a la industria, la que les ha permitido ir incorporando nuevos servicios a la lista. Comparten, con sus clientes, la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BSH: sus principales serviciosServicio de mantenimiento. En BSH ofrecen servicios correctivo, preventivo, predictivo y desarrollo de proyectos de mejora de la producción. “Creemos que un mantenimiento integral es esencial y evita grandes gastos de tiempo y dinero”.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cilindros. Servicio de reparación de cilindros hidráulicos y neumáticos en tiempo récord. Además, ofrecen una fabricación especial con estanqueidad a medida y un estudio de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24 horas. “Nuestro servicio de mantenimiento hace frente a todas las fases del proceso con el fin de mejorar la producción”. Se trata de un servicio 24 horas, del que puede hacerse uso en situaciones de urgencia.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y condición. El monitoreo es un proceso que consiste en determinar el estado de las máquinas durante su funcionamiento, permitiendo predecir cuándo reparar un componente antes de que falle.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Sellados Klinger. Disponen del único almacén de Andalucía con toda la gama de materiales de Klinger, el líder mundial en desarrollo y fabricación de sellado de calidad. “Se suministrarán en formato original o cortados a medida, tú decides”, comentan.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producción SKF. Desarrollan prototipos en una amplia gama de materiales con una entrega rápida. Prototipos de estanqueidad mecanizada para aplicaciones de transmisión de potencia por fluidos (hidráulica y neumática), incluyendo juntas de gran diámetro especiales con un rango dimensional prácticamente ilimitado.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tener alguna duda o pregunta, sugieren contactar con ellos en cualquiera de sus oficinas, situadas en Sevilla, Cádiz y Granada.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Borrero Sánchez Hermanos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954 433 535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https://www.notasdeprensa.es/borrero-sanchez-hermanos-sus-principales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Recursos humanos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