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07/03/2014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“Aún Más Difícil Todavía” se hace más “Intuitiva”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Acuerdo de colaboración mutua entre dos empresas especializadas en marketing digital, ubicadas en Cali (Colombia) y en Madrid (España) prometen revolucionar el marketing digital en Latinoamérica.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Intuitiva, ubicada en la ciudad de Cali en Colombia, y la consultora marketing digital "Aún Más Difícil Todavía", ubicada en la ciudad de Madrid en España, han firmado recientemente, en este mes de marzo, un acuerdo de colaboración mutua para desarrollar proyectos digitales en conjunto en el mercado colombiano, así como en el latinoamericano, en general.</w:t>
            </w:r>
          </w:p>
          <w:p>
            <w:pPr>
              <w:ind w:left="-284" w:right="-427"/>
              <w:jc w:val="both"/>
              <w:rPr>
                <w:rFonts/>
                <w:color w:val="262626" w:themeColor="text1" w:themeTint="D9"/>
              </w:rPr>
            </w:pPr>
            <w:r>
              <w:t>Este acuerdo une fuerzas mezclando el ingenio y talento colombiano, por parte de la agencia Intuitiva, con la experiencia y éxito del posicionamiento en Internet por parte de "Aún Más Difícil Todavía", generando un tandem de marketing digital que llevará al éxito a sus clientes actuales y futuros, sin duda alguna.</w:t>
            </w:r>
          </w:p>
          <w:p>
            <w:pPr>
              <w:ind w:left="-284" w:right="-427"/>
              <w:jc w:val="both"/>
              <w:rPr>
                <w:rFonts/>
                <w:color w:val="262626" w:themeColor="text1" w:themeTint="D9"/>
              </w:rPr>
            </w:pPr>
            <w:r>
              <w:t>La agencia INTUITIVA está especializada en el desarrollo de software y la consultoría en marketing digital, cloud computing y apps aportando soluciones tecnológicas apropiadas para que las empresas y profesionales hagan uso de Internet como plataforma de negocio y puedan así ampliar sus mercados y aumentar sus ventas. Uno de los aspectos más destacables de la agencia colombiana es su alto nivel de desarrollo tecnológico así como las soluciones tecnológicas desarrolladas para las necesidades de cada cliente en concreto.</w:t>
            </w:r>
          </w:p>
          <w:p>
            <w:pPr>
              <w:ind w:left="-284" w:right="-427"/>
              <w:jc w:val="both"/>
              <w:rPr>
                <w:rFonts/>
                <w:color w:val="262626" w:themeColor="text1" w:themeTint="D9"/>
              </w:rPr>
            </w:pPr>
            <w:r>
              <w:t>La Consultora “Aún Más Difícil Todavía” nació, hace ya dos años, con una clara orientación hacia el marketing digital y desarrolla sus campañas de diferentes sectores realizando posicionamiento SEO, ASO, SEM, SMM, Social Media y eCommerce en cualquier país del mundo. Uno de los aspectos más destacados por la consultora española, como mejor muestra de su talento, es su buen posicionamiento natural en cualquier buscador y en cualquier extensión para la búsqueda "consultora marketing digital".</w:t>
            </w:r>
          </w:p>
          <w:p>
            <w:pPr>
              <w:ind w:left="-284" w:right="-427"/>
              <w:jc w:val="both"/>
              <w:rPr>
                <w:rFonts/>
                <w:color w:val="262626" w:themeColor="text1" w:themeTint="D9"/>
              </w:rPr>
            </w:pPr>
            <w:r>
              <w:t>Entre las dificultades se encuentra la oportunidad - Albert Einstein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Moyano Ecenarro</w:t>
      </w:r>
    </w:p>
    <w:p w:rsidR="00C31F72" w:rsidRDefault="00C31F72" w:rsidP="00AB63FE">
      <w:pPr>
        <w:pStyle w:val="Sinespaciado"/>
        <w:spacing w:line="276" w:lineRule="auto"/>
        <w:ind w:left="-284"/>
        <w:rPr>
          <w:rFonts w:ascii="Arial" w:hAnsi="Arial" w:cs="Arial"/>
        </w:rPr>
      </w:pPr>
      <w:r>
        <w:rPr>
          <w:rFonts w:ascii="Arial" w:hAnsi="Arial" w:cs="Arial"/>
        </w:rPr>
        <w:t>Consultor Marketing Digital</w:t>
      </w:r>
    </w:p>
    <w:p w:rsidR="00AB63FE" w:rsidRDefault="00C31F72" w:rsidP="00AB63FE">
      <w:pPr>
        <w:pStyle w:val="Sinespaciado"/>
        <w:spacing w:line="276" w:lineRule="auto"/>
        <w:ind w:left="-284"/>
        <w:rPr>
          <w:rFonts w:ascii="Arial" w:hAnsi="Arial" w:cs="Arial"/>
        </w:rPr>
      </w:pPr>
      <w:r>
        <w:rPr>
          <w:rFonts w:ascii="Arial" w:hAnsi="Arial" w:cs="Arial"/>
        </w:rPr>
        <w:t>+34.689-653-801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https://www.notasdeprensa.es/aun-mas-dificil-todavia-se-hace-mas-intuitiva-en-latinoamerica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Marketing Madrid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