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Artia impartirá la enseñanza artística con especialización en Danza, Música y Teatro ‘para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concepto de educación en artes escénicas en Sevilla. La apertura está prevista para el próximo mes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apertura está prevista para el próximo mes de octubre, Artia ya está recibiendo solicitudes de matriculaciónLa nueva escuela de artes escénicas, Artia International School of Performing Arts, abrirá sus puertas en las instalaciones del espacio cultural Box Cartuja y busca convertirse en un centro de educación artística de referencia en la región.</w:t>
            </w:r>
          </w:p>
          <w:p>
            <w:pPr>
              <w:ind w:left="-284" w:right="-427"/>
              <w:jc w:val="both"/>
              <w:rPr>
                <w:rFonts/>
                <w:color w:val="262626" w:themeColor="text1" w:themeTint="D9"/>
              </w:rPr>
            </w:pPr>
            <w:r>
              <w:t>Se trata de un centro de formación en las artes escénicas, especializado en Música, Danza y Teatro, que ofrece un escenario educativo donde poder desarrollar la vertiente artística de todas las personas, fomentando siempre el crecimiento artístico, personal y profesional, de cada estudiante.</w:t>
            </w:r>
          </w:p>
          <w:p>
            <w:pPr>
              <w:ind w:left="-284" w:right="-427"/>
              <w:jc w:val="both"/>
              <w:rPr>
                <w:rFonts/>
                <w:color w:val="262626" w:themeColor="text1" w:themeTint="D9"/>
              </w:rPr>
            </w:pPr>
            <w:r>
              <w:t>La dirección corre a cargo de Pedro Vázquez, reconocido director de orquesta, pianista y compositor y precursor de multitud de proyectos de educación músico-artística para niños y jóvenes en Andalucía. En palabras de Pedro Vázquez, “Artia es un espacio donde desarrollar habilidades con un sistema educativo único y en el que otorgamos un papel esencial al trabajo emocional y a la transmisión de valores y virtudes entre el alumnado”.</w:t>
            </w:r>
          </w:p>
          <w:p>
            <w:pPr>
              <w:ind w:left="-284" w:right="-427"/>
              <w:jc w:val="both"/>
              <w:rPr>
                <w:rFonts/>
                <w:color w:val="262626" w:themeColor="text1" w:themeTint="D9"/>
              </w:rPr>
            </w:pPr>
            <w:r>
              <w:t>Flexibilidad, apertura, funcionalidad, participación, coordinación, fundamentación, son algunos de los principios metodológicos de su sistema educativo.</w:t>
            </w:r>
          </w:p>
          <w:p>
            <w:pPr>
              <w:ind w:left="-284" w:right="-427"/>
              <w:jc w:val="both"/>
              <w:rPr>
                <w:rFonts/>
                <w:color w:val="262626" w:themeColor="text1" w:themeTint="D9"/>
              </w:rPr>
            </w:pPr>
            <w:r>
              <w:t>Cuenta con diferentes etapas. El acceso a estas vendrá determinado por las habilidades y madurez del alumno y no por la edad, trabajándose por niveles desde Kinder school a High school.</w:t>
            </w:r>
          </w:p>
          <w:p>
            <w:pPr>
              <w:ind w:left="-284" w:right="-427"/>
              <w:jc w:val="both"/>
              <w:rPr>
                <w:rFonts/>
                <w:color w:val="262626" w:themeColor="text1" w:themeTint="D9"/>
              </w:rPr>
            </w:pPr>
            <w:r>
              <w:t>El alumno, en los primeros niveles, trabaja en todas las facetas de las artes escénicas donde el inglés está presente en cada etapa formativa y en Middle y High school los alumnos pueden decantarse por tres itinerarios: Música, Danza y Teatro.</w:t>
            </w:r>
          </w:p>
          <w:p>
            <w:pPr>
              <w:ind w:left="-284" w:right="-427"/>
              <w:jc w:val="both"/>
              <w:rPr>
                <w:rFonts/>
                <w:color w:val="262626" w:themeColor="text1" w:themeTint="D9"/>
              </w:rPr>
            </w:pPr>
            <w:r>
              <w:t>Un sistema educativo innovadorArtia ofrece una metodología innovadora, basada en las capacidades y etapas madurativas de cada alumno, sin tener en cuenta su edad, como sucede habitualmente en el sistema tradicional.</w:t>
            </w:r>
          </w:p>
          <w:p>
            <w:pPr>
              <w:ind w:left="-284" w:right="-427"/>
              <w:jc w:val="both"/>
              <w:rPr>
                <w:rFonts/>
                <w:color w:val="262626" w:themeColor="text1" w:themeTint="D9"/>
              </w:rPr>
            </w:pPr>
            <w:r>
              <w:t>El objetivo principal de la escuela es desarrollar la creatividad en proyectos educativos donde la innovación, la transversalidad y el arte contemporáneo son esenciales.</w:t>
            </w:r>
          </w:p>
          <w:p>
            <w:pPr>
              <w:ind w:left="-284" w:right="-427"/>
              <w:jc w:val="both"/>
              <w:rPr>
                <w:rFonts/>
                <w:color w:val="262626" w:themeColor="text1" w:themeTint="D9"/>
              </w:rPr>
            </w:pPr>
            <w:r>
              <w:t>La experiencia en ArtiaEl nuevo centro de educación en artes escénicas posee una gran visión creativa e integral de la educación, de la mano de grandes profesionales en artes escénicas y especializados en cada uno de los itinerarios.</w:t>
            </w:r>
          </w:p>
          <w:p>
            <w:pPr>
              <w:ind w:left="-284" w:right="-427"/>
              <w:jc w:val="both"/>
              <w:rPr>
                <w:rFonts/>
                <w:color w:val="262626" w:themeColor="text1" w:themeTint="D9"/>
              </w:rPr>
            </w:pPr>
            <w:r>
              <w:t>Unas instalaciones vanguardistasArtia se encuentra situada dentro de Box Cartuja, un espacio referente en la ciudad, a la vanguardia audiovisual y tecnológica con una amplia programación de gran riqueza cultural. Sus instalaciones por tanto, están dotadas de todo lo necesario para la formación en artes escénicas.</w:t>
            </w:r>
          </w:p>
          <w:p>
            <w:pPr>
              <w:ind w:left="-284" w:right="-427"/>
              <w:jc w:val="both"/>
              <w:rPr>
                <w:rFonts/>
                <w:color w:val="262626" w:themeColor="text1" w:themeTint="D9"/>
              </w:rPr>
            </w:pPr>
            <w:r>
              <w:t>Para más información y matrículas: www.artiaschool.com</w:t>
            </w:r>
          </w:p>
          <w:p>
            <w:pPr>
              <w:ind w:left="-284" w:right="-427"/>
              <w:jc w:val="both"/>
              <w:rPr>
                <w:rFonts/>
                <w:color w:val="262626" w:themeColor="text1" w:themeTint="D9"/>
              </w:rPr>
            </w:pPr>
            <w:r>
              <w:t>Personas de contacto – atención a medios:</w:t>
            </w:r>
          </w:p>
          <w:p>
            <w:pPr>
              <w:ind w:left="-284" w:right="-427"/>
              <w:jc w:val="both"/>
              <w:rPr>
                <w:rFonts/>
                <w:color w:val="262626" w:themeColor="text1" w:themeTint="D9"/>
              </w:rPr>
            </w:pPr>
            <w:r>
              <w:t>Belén Cortés</w:t>
            </w:r>
          </w:p>
          <w:p>
            <w:pPr>
              <w:ind w:left="-284" w:right="-427"/>
              <w:jc w:val="both"/>
              <w:rPr>
                <w:rFonts/>
                <w:color w:val="262626" w:themeColor="text1" w:themeTint="D9"/>
              </w:rPr>
            </w:pPr>
            <w:r>
              <w:t>bcr@beonww.com</w:t>
            </w:r>
          </w:p>
          <w:p>
            <w:pPr>
              <w:ind w:left="-284" w:right="-427"/>
              <w:jc w:val="both"/>
              <w:rPr>
                <w:rFonts/>
                <w:color w:val="262626" w:themeColor="text1" w:themeTint="D9"/>
              </w:rPr>
            </w:pPr>
            <w:r>
              <w:t>607 694 200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Belén Cortés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607 694 200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https://www.notasdeprensa.es/artia-impartira-la-ensenanza-artistica-con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